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706FA2" w14:textId="2B006A40" w:rsidR="00A209D6" w:rsidRPr="00B67754" w:rsidRDefault="00A209D6" w:rsidP="00694106">
      <w:pPr>
        <w:pStyle w:val="Header"/>
        <w:tabs>
          <w:tab w:val="right" w:pos="9639"/>
        </w:tabs>
        <w:jc w:val="both"/>
        <w:rPr>
          <w:rFonts w:cs="Arial"/>
          <w:bCs/>
          <w:i/>
          <w:noProof w:val="0"/>
          <w:sz w:val="24"/>
          <w:szCs w:val="24"/>
        </w:rPr>
      </w:pPr>
      <w:r w:rsidRPr="00B67754">
        <w:rPr>
          <w:rFonts w:cs="Arial"/>
          <w:bCs/>
          <w:noProof w:val="0"/>
          <w:sz w:val="24"/>
          <w:szCs w:val="24"/>
        </w:rPr>
        <w:t>3GPP TSG-RAN WG2 Meeting #</w:t>
      </w:r>
      <w:r w:rsidR="0036459E" w:rsidRPr="00B67754">
        <w:rPr>
          <w:rFonts w:cs="Arial"/>
          <w:bCs/>
          <w:noProof w:val="0"/>
          <w:sz w:val="24"/>
          <w:szCs w:val="24"/>
        </w:rPr>
        <w:t>11</w:t>
      </w:r>
      <w:r w:rsidR="00F77A46" w:rsidRPr="00B67754">
        <w:rPr>
          <w:rFonts w:cs="Arial"/>
          <w:bCs/>
          <w:noProof w:val="0"/>
          <w:sz w:val="24"/>
          <w:szCs w:val="24"/>
        </w:rPr>
        <w:t>5</w:t>
      </w:r>
      <w:r w:rsidR="00962B0B" w:rsidRPr="00B67754">
        <w:rPr>
          <w:rFonts w:cs="Arial"/>
          <w:bCs/>
          <w:noProof w:val="0"/>
          <w:sz w:val="24"/>
          <w:szCs w:val="24"/>
        </w:rPr>
        <w:t>-e</w:t>
      </w:r>
      <w:r w:rsidRPr="00B67754">
        <w:rPr>
          <w:rFonts w:cs="Arial"/>
          <w:bCs/>
          <w:noProof w:val="0"/>
          <w:sz w:val="24"/>
          <w:szCs w:val="24"/>
        </w:rPr>
        <w:tab/>
      </w:r>
      <w:r w:rsidR="006F448E" w:rsidRPr="00B67754">
        <w:rPr>
          <w:rFonts w:cs="Arial"/>
          <w:bCs/>
          <w:noProof w:val="0"/>
          <w:sz w:val="24"/>
          <w:szCs w:val="24"/>
        </w:rPr>
        <w:t>R2-2108229</w:t>
      </w:r>
    </w:p>
    <w:p w14:paraId="11776FA6" w14:textId="0A934C6F" w:rsidR="00A209D6" w:rsidRPr="00B67754" w:rsidRDefault="00FF6F10" w:rsidP="00694106">
      <w:pPr>
        <w:pStyle w:val="Header"/>
        <w:tabs>
          <w:tab w:val="right" w:pos="9639"/>
        </w:tabs>
        <w:jc w:val="both"/>
        <w:rPr>
          <w:rFonts w:eastAsia="SimSun" w:cs="Arial"/>
          <w:bCs/>
          <w:sz w:val="24"/>
          <w:szCs w:val="24"/>
          <w:lang w:eastAsia="zh-CN"/>
        </w:rPr>
      </w:pPr>
      <w:r w:rsidRPr="00B67754">
        <w:rPr>
          <w:rFonts w:eastAsia="SimSun" w:cs="Arial"/>
          <w:bCs/>
          <w:sz w:val="24"/>
          <w:szCs w:val="24"/>
          <w:lang w:eastAsia="zh-CN"/>
        </w:rPr>
        <w:t xml:space="preserve">e-Meeting, </w:t>
      </w:r>
      <w:r w:rsidR="001754A5" w:rsidRPr="00B67754">
        <w:rPr>
          <w:rFonts w:eastAsia="SimSun" w:cs="Arial"/>
          <w:bCs/>
          <w:sz w:val="24"/>
          <w:szCs w:val="24"/>
          <w:lang w:eastAsia="zh-CN"/>
        </w:rPr>
        <w:t>16</w:t>
      </w:r>
      <w:r w:rsidR="00754777" w:rsidRPr="00B67754">
        <w:rPr>
          <w:rFonts w:eastAsia="SimSun" w:cs="Arial"/>
          <w:bCs/>
          <w:sz w:val="24"/>
          <w:szCs w:val="24"/>
          <w:vertAlign w:val="superscript"/>
          <w:lang w:eastAsia="zh-CN"/>
        </w:rPr>
        <w:t>th</w:t>
      </w:r>
      <w:r w:rsidR="00AC1E5D" w:rsidRPr="00B67754">
        <w:rPr>
          <w:rFonts w:eastAsia="SimSun" w:cs="Arial"/>
          <w:bCs/>
          <w:sz w:val="24"/>
          <w:szCs w:val="24"/>
          <w:vertAlign w:val="superscript"/>
          <w:lang w:eastAsia="zh-CN"/>
        </w:rPr>
        <w:t xml:space="preserve"> </w:t>
      </w:r>
      <w:r w:rsidR="00F77A46" w:rsidRPr="00B67754">
        <w:rPr>
          <w:rFonts w:eastAsia="SimSun" w:cs="Arial"/>
          <w:bCs/>
          <w:sz w:val="24"/>
          <w:szCs w:val="24"/>
          <w:lang w:eastAsia="zh-CN"/>
        </w:rPr>
        <w:t>August</w:t>
      </w:r>
      <w:r w:rsidR="00FE106D" w:rsidRPr="00B67754">
        <w:rPr>
          <w:rFonts w:eastAsia="SimSun" w:cs="Arial"/>
          <w:bCs/>
          <w:sz w:val="24"/>
          <w:szCs w:val="24"/>
          <w:lang w:eastAsia="zh-CN"/>
        </w:rPr>
        <w:t xml:space="preserve"> – </w:t>
      </w:r>
      <w:r w:rsidR="00AC1E5D" w:rsidRPr="00B67754">
        <w:rPr>
          <w:rFonts w:eastAsia="SimSun" w:cs="Arial"/>
          <w:bCs/>
          <w:sz w:val="24"/>
          <w:szCs w:val="24"/>
          <w:lang w:eastAsia="zh-CN"/>
        </w:rPr>
        <w:t>2</w:t>
      </w:r>
      <w:r w:rsidR="00975445" w:rsidRPr="00B67754">
        <w:rPr>
          <w:rFonts w:eastAsia="SimSun" w:cs="Arial"/>
          <w:bCs/>
          <w:sz w:val="24"/>
          <w:szCs w:val="24"/>
          <w:lang w:eastAsia="zh-CN"/>
        </w:rPr>
        <w:t>7</w:t>
      </w:r>
      <w:r w:rsidR="00754777" w:rsidRPr="00B67754">
        <w:rPr>
          <w:rFonts w:eastAsia="SimSun" w:cs="Arial"/>
          <w:bCs/>
          <w:sz w:val="24"/>
          <w:szCs w:val="24"/>
          <w:vertAlign w:val="superscript"/>
          <w:lang w:eastAsia="zh-CN"/>
        </w:rPr>
        <w:t>th</w:t>
      </w:r>
      <w:r w:rsidR="00FE106D" w:rsidRPr="00B67754">
        <w:rPr>
          <w:rFonts w:eastAsia="SimSun" w:cs="Arial"/>
          <w:bCs/>
          <w:sz w:val="24"/>
          <w:szCs w:val="24"/>
          <w:lang w:eastAsia="zh-CN"/>
        </w:rPr>
        <w:t xml:space="preserve"> </w:t>
      </w:r>
      <w:r w:rsidR="00F77A46" w:rsidRPr="00B67754">
        <w:rPr>
          <w:rFonts w:eastAsia="SimSun" w:cs="Arial"/>
          <w:bCs/>
          <w:sz w:val="24"/>
          <w:szCs w:val="24"/>
          <w:lang w:eastAsia="zh-CN"/>
        </w:rPr>
        <w:t>August</w:t>
      </w:r>
      <w:r w:rsidR="00FE106D" w:rsidRPr="00B67754">
        <w:rPr>
          <w:rFonts w:eastAsia="SimSun" w:cs="Arial"/>
          <w:bCs/>
          <w:sz w:val="24"/>
          <w:szCs w:val="24"/>
          <w:lang w:eastAsia="zh-CN"/>
        </w:rPr>
        <w:t xml:space="preserve"> 2021</w:t>
      </w:r>
      <w:r w:rsidR="00A209D6" w:rsidRPr="00B67754">
        <w:rPr>
          <w:rFonts w:eastAsia="SimSun" w:cs="Arial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67754" w:rsidRDefault="00A209D6" w:rsidP="00694106">
      <w:pPr>
        <w:pStyle w:val="Header"/>
        <w:jc w:val="both"/>
        <w:rPr>
          <w:rFonts w:cs="Arial"/>
          <w:bCs/>
          <w:noProof w:val="0"/>
          <w:sz w:val="24"/>
        </w:rPr>
      </w:pPr>
    </w:p>
    <w:p w14:paraId="74AEDB1B" w14:textId="6108DE95" w:rsidR="00A209D6" w:rsidRPr="00B67754" w:rsidRDefault="00A209D6" w:rsidP="00694106">
      <w:pPr>
        <w:pStyle w:val="CRCoverPage"/>
        <w:tabs>
          <w:tab w:val="left" w:pos="1985"/>
        </w:tabs>
        <w:jc w:val="both"/>
        <w:rPr>
          <w:rFonts w:cs="Arial"/>
          <w:b/>
          <w:bCs/>
          <w:sz w:val="24"/>
          <w:lang w:eastAsia="ja-JP"/>
        </w:rPr>
      </w:pPr>
      <w:r w:rsidRPr="00B67754">
        <w:rPr>
          <w:rFonts w:cs="Arial"/>
          <w:b/>
          <w:bCs/>
          <w:sz w:val="24"/>
        </w:rPr>
        <w:t>Agenda item:</w:t>
      </w:r>
      <w:r w:rsidRPr="00B67754">
        <w:rPr>
          <w:rFonts w:cs="Arial"/>
          <w:b/>
          <w:bCs/>
          <w:sz w:val="24"/>
        </w:rPr>
        <w:tab/>
      </w:r>
      <w:r w:rsidR="00C3030B" w:rsidRPr="00B67754">
        <w:rPr>
          <w:rFonts w:cs="Arial"/>
          <w:b/>
          <w:bCs/>
          <w:sz w:val="24"/>
        </w:rPr>
        <w:t>8.16.2</w:t>
      </w:r>
    </w:p>
    <w:p w14:paraId="73188B46" w14:textId="1C3AE24A" w:rsidR="00A209D6" w:rsidRPr="00B67754" w:rsidRDefault="00A209D6" w:rsidP="00694106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B67754">
        <w:rPr>
          <w:rFonts w:ascii="Arial" w:hAnsi="Arial" w:cs="Arial"/>
          <w:b/>
          <w:bCs/>
          <w:sz w:val="24"/>
        </w:rPr>
        <w:t>Source:</w:t>
      </w:r>
      <w:r w:rsidRPr="00B67754">
        <w:rPr>
          <w:rFonts w:ascii="Arial" w:hAnsi="Arial" w:cs="Arial"/>
          <w:b/>
          <w:bCs/>
          <w:sz w:val="24"/>
        </w:rPr>
        <w:tab/>
      </w:r>
      <w:r w:rsidR="00962B0B" w:rsidRPr="00B67754">
        <w:rPr>
          <w:rFonts w:ascii="Arial" w:hAnsi="Arial" w:cs="Arial"/>
          <w:b/>
          <w:bCs/>
          <w:sz w:val="24"/>
        </w:rPr>
        <w:t>MediaT</w:t>
      </w:r>
      <w:r w:rsidR="00AC1E5D" w:rsidRPr="00B67754">
        <w:rPr>
          <w:rFonts w:ascii="Arial" w:hAnsi="Arial" w:cs="Arial"/>
          <w:b/>
          <w:bCs/>
          <w:sz w:val="24"/>
        </w:rPr>
        <w:t>ek</w:t>
      </w:r>
      <w:r w:rsidR="00962B0B" w:rsidRPr="00B67754">
        <w:rPr>
          <w:rFonts w:ascii="Arial" w:hAnsi="Arial" w:cs="Arial"/>
          <w:b/>
          <w:bCs/>
          <w:sz w:val="24"/>
        </w:rPr>
        <w:t xml:space="preserve"> Inc.</w:t>
      </w:r>
    </w:p>
    <w:p w14:paraId="5CA1D179" w14:textId="2D51BA75" w:rsidR="00C06F91" w:rsidRPr="00B67754" w:rsidRDefault="00A209D6" w:rsidP="00694106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B67754">
        <w:rPr>
          <w:rFonts w:ascii="Arial" w:hAnsi="Arial" w:cs="Arial"/>
          <w:b/>
          <w:bCs/>
          <w:sz w:val="24"/>
        </w:rPr>
        <w:t>Title:</w:t>
      </w:r>
      <w:r w:rsidRPr="00B67754">
        <w:rPr>
          <w:rFonts w:ascii="Arial" w:hAnsi="Arial" w:cs="Arial"/>
          <w:b/>
          <w:bCs/>
          <w:sz w:val="24"/>
        </w:rPr>
        <w:tab/>
      </w:r>
      <w:r w:rsidR="00AC1E5D" w:rsidRPr="00B67754">
        <w:rPr>
          <w:rFonts w:ascii="Arial" w:hAnsi="Arial" w:cs="Arial"/>
          <w:b/>
          <w:sz w:val="24"/>
          <w:lang w:val="en-US"/>
        </w:rPr>
        <w:t>RAN2 impact to support SNPN with credentials by a separate entity</w:t>
      </w:r>
    </w:p>
    <w:p w14:paraId="20A6EFFE" w14:textId="67F33A86" w:rsidR="0088422F" w:rsidRPr="00B67754" w:rsidRDefault="0088422F" w:rsidP="00694106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B67754">
        <w:rPr>
          <w:rFonts w:ascii="Arial" w:hAnsi="Arial" w:cs="Arial"/>
          <w:b/>
          <w:bCs/>
          <w:sz w:val="24"/>
        </w:rPr>
        <w:t>WID/SID:</w:t>
      </w:r>
      <w:r w:rsidRPr="00B67754">
        <w:rPr>
          <w:rFonts w:ascii="Arial" w:hAnsi="Arial" w:cs="Arial"/>
          <w:b/>
          <w:bCs/>
          <w:sz w:val="24"/>
        </w:rPr>
        <w:tab/>
      </w:r>
      <w:r w:rsidR="002D3C49" w:rsidRPr="00B67754">
        <w:rPr>
          <w:rFonts w:ascii="Arial" w:hAnsi="Arial" w:cs="Arial"/>
          <w:b/>
          <w:bCs/>
          <w:sz w:val="24"/>
        </w:rPr>
        <w:t>NG_RAN_PRN_enh-Core</w:t>
      </w:r>
      <w:r w:rsidRPr="00B67754">
        <w:rPr>
          <w:rFonts w:ascii="Arial" w:hAnsi="Arial" w:cs="Arial"/>
          <w:b/>
          <w:bCs/>
          <w:sz w:val="24"/>
        </w:rPr>
        <w:t xml:space="preserve"> - Release 17</w:t>
      </w:r>
    </w:p>
    <w:p w14:paraId="6FEB19D6" w14:textId="7A912537" w:rsidR="00A209D6" w:rsidRPr="00B67754" w:rsidRDefault="00AC1E5D" w:rsidP="00694106">
      <w:pPr>
        <w:tabs>
          <w:tab w:val="left" w:pos="1985"/>
        </w:tabs>
        <w:jc w:val="both"/>
        <w:rPr>
          <w:rFonts w:ascii="Arial" w:hAnsi="Arial" w:cs="Arial"/>
          <w:b/>
          <w:bCs/>
          <w:sz w:val="24"/>
        </w:rPr>
      </w:pPr>
      <w:r w:rsidRPr="00B67754">
        <w:rPr>
          <w:rFonts w:ascii="Arial" w:hAnsi="Arial" w:cs="Arial"/>
          <w:b/>
          <w:bCs/>
          <w:sz w:val="24"/>
        </w:rPr>
        <w:t>Document for:</w:t>
      </w:r>
      <w:r w:rsidRPr="00B67754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B67754" w:rsidRDefault="00A209D6" w:rsidP="00694106">
      <w:pPr>
        <w:pStyle w:val="Heading1"/>
        <w:jc w:val="both"/>
        <w:rPr>
          <w:rFonts w:cs="Arial"/>
        </w:rPr>
      </w:pPr>
      <w:r w:rsidRPr="00B67754">
        <w:rPr>
          <w:rFonts w:cs="Arial"/>
        </w:rPr>
        <w:t>1</w:t>
      </w:r>
      <w:r w:rsidRPr="00B67754">
        <w:rPr>
          <w:rFonts w:cs="Arial"/>
        </w:rPr>
        <w:tab/>
        <w:t>Introduction</w:t>
      </w:r>
    </w:p>
    <w:p w14:paraId="7AB14AE6" w14:textId="5657CC21" w:rsidR="00FB639C" w:rsidRPr="00B67754" w:rsidRDefault="00D2503B" w:rsidP="00694106">
      <w:pPr>
        <w:jc w:val="both"/>
        <w:rPr>
          <w:rFonts w:ascii="Arial" w:hAnsi="Arial" w:cs="Arial"/>
        </w:rPr>
      </w:pPr>
      <w:r w:rsidRPr="00B67754">
        <w:rPr>
          <w:rFonts w:ascii="Arial" w:hAnsi="Arial" w:cs="Arial"/>
        </w:rPr>
        <w:t>This</w:t>
      </w:r>
      <w:bookmarkStart w:id="0" w:name="_GoBack"/>
      <w:bookmarkEnd w:id="0"/>
      <w:r w:rsidRPr="00B67754">
        <w:rPr>
          <w:rFonts w:ascii="Arial" w:hAnsi="Arial" w:cs="Arial"/>
        </w:rPr>
        <w:t xml:space="preserve"> </w:t>
      </w:r>
      <w:r w:rsidR="00066B4E" w:rsidRPr="00B67754">
        <w:rPr>
          <w:rFonts w:ascii="Arial" w:hAnsi="Arial" w:cs="Arial"/>
        </w:rPr>
        <w:t xml:space="preserve">paper describes the </w:t>
      </w:r>
      <w:r w:rsidR="0078099D" w:rsidRPr="00B67754">
        <w:rPr>
          <w:rFonts w:ascii="Arial" w:hAnsi="Arial" w:cs="Arial"/>
        </w:rPr>
        <w:t>specification</w:t>
      </w:r>
      <w:r w:rsidR="0078099D" w:rsidRPr="00B67754">
        <w:rPr>
          <w:rFonts w:ascii="Arial" w:hAnsi="Arial" w:cs="Arial"/>
        </w:rPr>
        <w:t xml:space="preserve"> </w:t>
      </w:r>
      <w:r w:rsidR="00066B4E" w:rsidRPr="00B67754">
        <w:rPr>
          <w:rFonts w:ascii="Arial" w:hAnsi="Arial" w:cs="Arial"/>
        </w:rPr>
        <w:t xml:space="preserve">changes </w:t>
      </w:r>
      <w:r w:rsidR="00FF6F10" w:rsidRPr="00B67754">
        <w:rPr>
          <w:rFonts w:ascii="Arial" w:hAnsi="Arial" w:cs="Arial"/>
        </w:rPr>
        <w:t>required to</w:t>
      </w:r>
      <w:r w:rsidR="00066B4E" w:rsidRPr="00B67754">
        <w:rPr>
          <w:rFonts w:ascii="Arial" w:hAnsi="Arial" w:cs="Arial"/>
        </w:rPr>
        <w:t xml:space="preserve"> </w:t>
      </w:r>
      <w:r w:rsidR="00FF6F10" w:rsidRPr="00B67754">
        <w:rPr>
          <w:rFonts w:ascii="Arial" w:hAnsi="Arial" w:cs="Arial"/>
        </w:rPr>
        <w:t>allow credential h</w:t>
      </w:r>
      <w:r w:rsidR="00066B4E" w:rsidRPr="00B67754">
        <w:rPr>
          <w:rFonts w:ascii="Arial" w:hAnsi="Arial" w:cs="Arial"/>
        </w:rPr>
        <w:t xml:space="preserve">olders </w:t>
      </w:r>
      <w:r w:rsidRPr="00B67754">
        <w:rPr>
          <w:rFonts w:ascii="Arial" w:hAnsi="Arial" w:cs="Arial"/>
        </w:rPr>
        <w:t xml:space="preserve">access </w:t>
      </w:r>
      <w:r w:rsidR="00FF6F10" w:rsidRPr="00B67754">
        <w:rPr>
          <w:rFonts w:ascii="Arial" w:hAnsi="Arial" w:cs="Arial"/>
        </w:rPr>
        <w:t xml:space="preserve">to </w:t>
      </w:r>
      <w:r w:rsidR="00066B4E" w:rsidRPr="00B67754">
        <w:rPr>
          <w:rFonts w:ascii="Arial" w:hAnsi="Arial" w:cs="Arial"/>
        </w:rPr>
        <w:t xml:space="preserve">the SNPN </w:t>
      </w:r>
      <w:r w:rsidRPr="00B67754">
        <w:rPr>
          <w:rFonts w:ascii="Arial" w:hAnsi="Arial" w:cs="Arial"/>
        </w:rPr>
        <w:t xml:space="preserve">as discussed </w:t>
      </w:r>
      <w:r w:rsidR="00FF6F10" w:rsidRPr="00B67754">
        <w:rPr>
          <w:rFonts w:ascii="Arial" w:hAnsi="Arial" w:cs="Arial"/>
        </w:rPr>
        <w:t>previously</w:t>
      </w:r>
      <w:r w:rsidR="00066B4E" w:rsidRPr="00B67754">
        <w:rPr>
          <w:rFonts w:ascii="Arial" w:hAnsi="Arial" w:cs="Arial"/>
        </w:rPr>
        <w:t xml:space="preserve"> </w:t>
      </w:r>
      <w:r w:rsidR="00FF6F10" w:rsidRPr="00B67754">
        <w:rPr>
          <w:rFonts w:ascii="Arial" w:hAnsi="Arial" w:cs="Arial"/>
        </w:rPr>
        <w:t xml:space="preserve">via </w:t>
      </w:r>
      <w:r w:rsidRPr="00B67754">
        <w:rPr>
          <w:rFonts w:ascii="Arial" w:hAnsi="Arial" w:cs="Arial"/>
        </w:rPr>
        <w:t xml:space="preserve">the </w:t>
      </w:r>
      <w:r w:rsidR="00066B4E" w:rsidRPr="00B67754">
        <w:rPr>
          <w:rFonts w:ascii="Arial" w:hAnsi="Arial" w:cs="Arial"/>
        </w:rPr>
        <w:t xml:space="preserve">RAN2#114-e email </w:t>
      </w:r>
      <w:r w:rsidRPr="00B67754">
        <w:rPr>
          <w:rFonts w:ascii="Arial" w:hAnsi="Arial" w:cs="Arial"/>
        </w:rPr>
        <w:t xml:space="preserve">exchange </w:t>
      </w:r>
      <w:r w:rsidR="00066B4E" w:rsidRPr="00B67754">
        <w:rPr>
          <w:rFonts w:ascii="Arial" w:hAnsi="Arial" w:cs="Arial"/>
        </w:rPr>
        <w:t xml:space="preserve">of 38.300-CR </w:t>
      </w:r>
      <w:r w:rsidR="006F448E" w:rsidRPr="00B67754">
        <w:rPr>
          <w:rFonts w:ascii="Arial" w:hAnsi="Arial" w:cs="Arial"/>
        </w:rPr>
        <w:fldChar w:fldCharType="begin"/>
      </w:r>
      <w:r w:rsidR="006F448E" w:rsidRPr="00B67754">
        <w:rPr>
          <w:rFonts w:ascii="Arial" w:hAnsi="Arial" w:cs="Arial"/>
        </w:rPr>
        <w:instrText xml:space="preserve"> REF _Ref79072570 \r \h </w:instrText>
      </w:r>
      <w:r w:rsidR="006F448E" w:rsidRPr="00B67754">
        <w:rPr>
          <w:rFonts w:ascii="Arial" w:hAnsi="Arial" w:cs="Arial"/>
        </w:rPr>
      </w:r>
      <w:r w:rsidR="00B67754">
        <w:rPr>
          <w:rFonts w:ascii="Arial" w:hAnsi="Arial" w:cs="Arial"/>
        </w:rPr>
        <w:instrText xml:space="preserve"> \* MERGEFORMAT </w:instrText>
      </w:r>
      <w:r w:rsidR="006F448E" w:rsidRPr="00B67754">
        <w:rPr>
          <w:rFonts w:ascii="Arial" w:hAnsi="Arial" w:cs="Arial"/>
        </w:rPr>
        <w:fldChar w:fldCharType="separate"/>
      </w:r>
      <w:r w:rsidR="006F448E" w:rsidRPr="00B67754">
        <w:rPr>
          <w:rFonts w:ascii="Arial" w:hAnsi="Arial" w:cs="Arial"/>
        </w:rPr>
        <w:t>[1]</w:t>
      </w:r>
      <w:r w:rsidR="006F448E" w:rsidRPr="00B67754">
        <w:rPr>
          <w:rFonts w:ascii="Arial" w:hAnsi="Arial" w:cs="Arial"/>
        </w:rPr>
        <w:fldChar w:fldCharType="end"/>
      </w:r>
      <w:r w:rsidR="00066B4E" w:rsidRPr="00B67754">
        <w:rPr>
          <w:rFonts w:ascii="Arial" w:hAnsi="Arial" w:cs="Arial"/>
        </w:rPr>
        <w:t xml:space="preserve">. Specifically, the following requirements were agreed </w:t>
      </w:r>
      <w:r w:rsidR="00FF6F10" w:rsidRPr="00B67754">
        <w:rPr>
          <w:rFonts w:ascii="Arial" w:hAnsi="Arial" w:cs="Arial"/>
        </w:rPr>
        <w:t>for a</w:t>
      </w:r>
      <w:r w:rsidR="00066B4E" w:rsidRPr="00B67754">
        <w:rPr>
          <w:rFonts w:ascii="Arial" w:hAnsi="Arial" w:cs="Arial"/>
        </w:rPr>
        <w:t xml:space="preserve"> new section (i.e.16.6.x)</w:t>
      </w:r>
      <w:r w:rsidR="00FF6F10" w:rsidRPr="00B67754">
        <w:rPr>
          <w:rFonts w:ascii="Arial" w:hAnsi="Arial" w:cs="Arial"/>
        </w:rPr>
        <w:t xml:space="preserve"> to </w:t>
      </w:r>
      <w:r w:rsidR="00143D77" w:rsidRPr="00B67754">
        <w:rPr>
          <w:rFonts w:ascii="Arial" w:hAnsi="Arial" w:cs="Arial"/>
        </w:rPr>
        <w:t>include</w:t>
      </w:r>
      <w:r w:rsidR="00066B4E" w:rsidRPr="00B67754">
        <w:rPr>
          <w:rFonts w:ascii="Arial" w:hAnsi="Arial" w:cs="Arial"/>
        </w:rPr>
        <w:t>:</w:t>
      </w:r>
    </w:p>
    <w:p w14:paraId="4F063354" w14:textId="77777777" w:rsidR="00066B4E" w:rsidRPr="00B67754" w:rsidRDefault="00066B4E" w:rsidP="00066B4E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lang w:eastAsia="zh-CN"/>
        </w:rPr>
      </w:pPr>
      <w:r w:rsidRPr="00B67754">
        <w:rPr>
          <w:rFonts w:ascii="Arial" w:hAnsi="Arial" w:cs="Arial"/>
        </w:rPr>
        <w:t>-     An indication per SNPN in SIB1 whether access using credentials from a Credentials Holder is supported.</w:t>
      </w:r>
    </w:p>
    <w:p w14:paraId="3BEBF675" w14:textId="77777777" w:rsidR="00066B4E" w:rsidRPr="00B67754" w:rsidRDefault="00066B4E" w:rsidP="00066B4E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B67754">
        <w:rPr>
          <w:rFonts w:ascii="Arial" w:hAnsi="Arial" w:cs="Arial"/>
        </w:rPr>
        <w:t>-     A list of supported Group IDs for Network Selection (GINs) per SNPN in SIBXY. The list for a specific SNPN can only be broadcast if the above indication is broadcast for the corresponding SNPN.</w:t>
      </w:r>
    </w:p>
    <w:p w14:paraId="665ABCBF" w14:textId="77777777" w:rsidR="00066B4E" w:rsidRPr="00B67754" w:rsidRDefault="00066B4E" w:rsidP="00066B4E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B67754">
        <w:rPr>
          <w:rFonts w:ascii="Arial" w:hAnsi="Arial" w:cs="Arial"/>
        </w:rPr>
        <w:t>-     An indication per SNPN in SIB1 whether the SNPN allows registration attempts from UEs that are not explicitly configured to select the SNPN.</w:t>
      </w:r>
    </w:p>
    <w:p w14:paraId="710FE300" w14:textId="4DD5CD76" w:rsidR="00602B7C" w:rsidRPr="00B67754" w:rsidRDefault="00602B7C" w:rsidP="00602B7C">
      <w:pPr>
        <w:pStyle w:val="BodyText"/>
        <w:rPr>
          <w:rFonts w:ascii="Arial" w:hAnsi="Arial" w:cs="Arial"/>
          <w:sz w:val="20"/>
          <w:szCs w:val="20"/>
          <w:lang w:val="en-GB"/>
        </w:rPr>
      </w:pPr>
      <w:r w:rsidRPr="00B67754">
        <w:rPr>
          <w:rFonts w:ascii="Arial" w:hAnsi="Arial" w:cs="Arial"/>
          <w:sz w:val="20"/>
          <w:szCs w:val="20"/>
          <w:lang w:val="en-GB"/>
        </w:rPr>
        <w:t xml:space="preserve"> </w:t>
      </w:r>
    </w:p>
    <w:p w14:paraId="4F547731" w14:textId="77777777" w:rsidR="00A209D6" w:rsidRPr="00B67754" w:rsidRDefault="00A209D6" w:rsidP="00694106">
      <w:pPr>
        <w:pStyle w:val="Heading1"/>
        <w:jc w:val="both"/>
        <w:rPr>
          <w:rFonts w:cs="Arial"/>
        </w:rPr>
      </w:pPr>
      <w:r w:rsidRPr="00B67754">
        <w:rPr>
          <w:rFonts w:cs="Arial"/>
        </w:rPr>
        <w:t>2</w:t>
      </w:r>
      <w:r w:rsidRPr="00B67754">
        <w:rPr>
          <w:rFonts w:cs="Arial"/>
        </w:rPr>
        <w:tab/>
      </w:r>
      <w:r w:rsidR="00307F68" w:rsidRPr="00B67754">
        <w:rPr>
          <w:rFonts w:cs="Arial"/>
        </w:rPr>
        <w:t>Discussion</w:t>
      </w:r>
    </w:p>
    <w:p w14:paraId="224873EA" w14:textId="0ABE1D6A" w:rsidR="008115B4" w:rsidRPr="00B67754" w:rsidRDefault="00824FC6" w:rsidP="00694106">
      <w:pPr>
        <w:pStyle w:val="Heading2"/>
        <w:jc w:val="both"/>
        <w:rPr>
          <w:rFonts w:cs="Arial"/>
        </w:rPr>
      </w:pPr>
      <w:r w:rsidRPr="00B67754">
        <w:rPr>
          <w:rFonts w:cs="Arial"/>
        </w:rPr>
        <w:t>2.1</w:t>
      </w:r>
      <w:r w:rsidRPr="00B67754">
        <w:rPr>
          <w:rFonts w:cs="Arial"/>
        </w:rPr>
        <w:tab/>
      </w:r>
      <w:r w:rsidR="00F35010" w:rsidRPr="00B67754">
        <w:rPr>
          <w:rFonts w:cs="Arial"/>
        </w:rPr>
        <w:t>Identifying</w:t>
      </w:r>
      <w:r w:rsidR="00C60662">
        <w:rPr>
          <w:rFonts w:cs="Arial"/>
        </w:rPr>
        <w:t xml:space="preserve"> an</w:t>
      </w:r>
      <w:r w:rsidR="00F35010" w:rsidRPr="00B67754">
        <w:rPr>
          <w:rFonts w:cs="Arial"/>
        </w:rPr>
        <w:t xml:space="preserve"> </w:t>
      </w:r>
      <w:r w:rsidR="003563B8" w:rsidRPr="00B67754">
        <w:rPr>
          <w:rFonts w:cs="Arial"/>
        </w:rPr>
        <w:t xml:space="preserve">SNPN </w:t>
      </w:r>
    </w:p>
    <w:p w14:paraId="7248921D" w14:textId="013EEB81" w:rsidR="001F3A1A" w:rsidRPr="00B67754" w:rsidRDefault="00172CD9" w:rsidP="00694106">
      <w:pPr>
        <w:jc w:val="both"/>
        <w:rPr>
          <w:rFonts w:ascii="Arial" w:hAnsi="Arial" w:cs="Arial"/>
        </w:rPr>
      </w:pPr>
      <w:r w:rsidRPr="00B67754">
        <w:rPr>
          <w:rFonts w:ascii="Arial" w:hAnsi="Arial" w:cs="Arial"/>
          <w:b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AB45BA9" wp14:editId="32EF9D3A">
                <wp:simplePos x="0" y="0"/>
                <wp:positionH relativeFrom="column">
                  <wp:posOffset>17145</wp:posOffset>
                </wp:positionH>
                <wp:positionV relativeFrom="paragraph">
                  <wp:posOffset>476885</wp:posOffset>
                </wp:positionV>
                <wp:extent cx="6178550" cy="1404620"/>
                <wp:effectExtent l="0" t="0" r="12700" b="2667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85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902CBF" w14:textId="77777777" w:rsidR="00066B4E" w:rsidRPr="00A4233B" w:rsidRDefault="00066B4E" w:rsidP="00962B0B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  <w:lang w:val="en-US" w:eastAsia="en-GB"/>
                              </w:rPr>
                            </w:pPr>
                            <w:r w:rsidRPr="0077121B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  <w:lang w:val="en-US" w:eastAsia="en-GB"/>
                              </w:rPr>
                              <w:t>npn-IdentityInfoList</w:t>
                            </w:r>
                          </w:p>
                          <w:p w14:paraId="7A1154C7" w14:textId="77777777" w:rsidR="00066B4E" w:rsidRPr="0077121B" w:rsidRDefault="00066B4E" w:rsidP="00962B0B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</w:pPr>
                            <w:r w:rsidRPr="00A4233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  <w:t xml:space="preserve">The </w:t>
                            </w:r>
                            <w:r w:rsidRPr="00A4233B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  <w:lang w:val="en-US" w:eastAsia="en-GB"/>
                              </w:rPr>
                              <w:t xml:space="preserve">npn-IdentityInfoList </w:t>
                            </w:r>
                            <w:r w:rsidRPr="0077121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  <w:t xml:space="preserve">is used to configure a set of </w:t>
                            </w:r>
                            <w:r w:rsidRPr="0077121B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  <w:lang w:val="en-US" w:eastAsia="en-GB"/>
                              </w:rPr>
                              <w:t xml:space="preserve">NPN-IdentityInfo </w:t>
                            </w:r>
                            <w:r w:rsidRPr="0077121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  <w:t xml:space="preserve">elements. Each of those elements contains a list of one or more NPN Identities and additional information associated with those NPNs. </w:t>
                            </w:r>
                            <w:r w:rsidRPr="00143D77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  <w:t>The total number</w:t>
                            </w:r>
                            <w:r w:rsidRPr="0077121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  <w:t xml:space="preserve"> of </w:t>
                            </w:r>
                            <w:r w:rsidRPr="00143D77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  <w:t>PLMNs</w:t>
                            </w:r>
                            <w:r w:rsidRPr="0077121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  <w:t xml:space="preserve"> (identified by a PLMN identity in </w:t>
                            </w:r>
                            <w:r w:rsidRPr="0077121B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  <w:lang w:val="en-US" w:eastAsia="en-GB"/>
                              </w:rPr>
                              <w:t>plmn -IdentityList</w:t>
                            </w:r>
                            <w:r w:rsidRPr="0077121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  <w:t xml:space="preserve">), </w:t>
                            </w:r>
                            <w:r w:rsidRPr="00143D77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  <w:t>PNI-NPNs</w:t>
                            </w:r>
                            <w:r w:rsidRPr="0077121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  <w:t xml:space="preserve"> (identified by a PLMN identity and a CAG-ID), and </w:t>
                            </w:r>
                            <w:r w:rsidRPr="00143D77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  <w:t xml:space="preserve">SNPNs </w:t>
                            </w:r>
                            <w:r w:rsidRPr="00F35010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  <w:t>(identified by a PLMN identity and a NID)</w:t>
                            </w:r>
                            <w:r w:rsidRPr="00A4233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  <w:t xml:space="preserve"> together in the </w:t>
                            </w:r>
                            <w:r w:rsidRPr="00A4233B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  <w:lang w:val="en-US" w:eastAsia="en-GB"/>
                              </w:rPr>
                              <w:t xml:space="preserve">PLMN-IdentityInfoList </w:t>
                            </w:r>
                            <w:r w:rsidRPr="00A4233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  <w:t xml:space="preserve">and </w:t>
                            </w:r>
                            <w:r w:rsidRPr="00A4233B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  <w:lang w:val="en-US" w:eastAsia="en-GB"/>
                              </w:rPr>
                              <w:t xml:space="preserve">NPN-IdentityInfoList </w:t>
                            </w:r>
                            <w:r w:rsidRPr="00143D77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  <w:t>does</w:t>
                            </w:r>
                            <w:r w:rsidRPr="00962B0B">
                              <w:rPr>
                                <w:rFonts w:ascii="Arial" w:hAnsi="Arial" w:cs="Arial"/>
                                <w:sz w:val="18"/>
                                <w:szCs w:val="18"/>
                                <w:highlight w:val="yellow"/>
                                <w:lang w:val="en-US" w:eastAsia="en-GB"/>
                              </w:rPr>
                              <w:t xml:space="preserve"> </w:t>
                            </w:r>
                            <w:r w:rsidRPr="00143D77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n-US" w:eastAsia="en-GB"/>
                              </w:rPr>
                              <w:t>not exceed 12</w:t>
                            </w:r>
                            <w:r w:rsidRPr="00A4233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  <w:t xml:space="preserve">, except for the NPN-only cells. In case of NPN-only cells the </w:t>
                            </w:r>
                            <w:r w:rsidRPr="00A4233B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  <w:lang w:val="en-US" w:eastAsia="en-GB"/>
                              </w:rPr>
                              <w:t xml:space="preserve">PLMN-IdentityList </w:t>
                            </w:r>
                            <w:r w:rsidRPr="00A4233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  <w:t xml:space="preserve">contains a single element that does not count to the limit of 12. The </w:t>
                            </w:r>
                            <w:r w:rsidRPr="00143D77">
                              <w:rPr>
                                <w:rFonts w:ascii="Arial" w:hAnsi="Arial" w:cs="Arial"/>
                                <w:sz w:val="18"/>
                                <w:szCs w:val="18"/>
                                <w:highlight w:val="yellow"/>
                                <w:lang w:val="en-US" w:eastAsia="en-GB"/>
                              </w:rPr>
                              <w:t xml:space="preserve">NPN index is defined as </w:t>
                            </w:r>
                            <w:r w:rsidRPr="00143D77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  <w:highlight w:val="yellow"/>
                                <w:lang w:val="en-US" w:eastAsia="en-GB"/>
                              </w:rPr>
                              <w:t>B+c1+c2+…+c(n-1)+d1+d2+…+d(m-1)+e(i)</w:t>
                            </w:r>
                            <w:r w:rsidRPr="0077121B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  <w:lang w:val="en-US" w:eastAsia="en-GB"/>
                              </w:rPr>
                              <w:t xml:space="preserve"> </w:t>
                            </w:r>
                            <w:r w:rsidRPr="0077121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  <w:t xml:space="preserve">for the NPN identity included in the </w:t>
                            </w:r>
                            <w:r w:rsidRPr="00143D77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  <w:highlight w:val="yellow"/>
                                <w:lang w:val="en-US" w:eastAsia="en-GB"/>
                              </w:rPr>
                              <w:t>n</w:t>
                            </w:r>
                            <w:r w:rsidRPr="00143D77">
                              <w:rPr>
                                <w:rFonts w:ascii="Arial" w:hAnsi="Arial" w:cs="Arial"/>
                                <w:sz w:val="18"/>
                                <w:szCs w:val="18"/>
                                <w:highlight w:val="yellow"/>
                                <w:lang w:val="en-US" w:eastAsia="en-GB"/>
                              </w:rPr>
                              <w:t>-th entry</w:t>
                            </w:r>
                            <w:r w:rsidRPr="0077121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  <w:t xml:space="preserve"> of </w:t>
                            </w:r>
                            <w:r w:rsidRPr="0077121B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  <w:lang w:val="en-US" w:eastAsia="en-GB"/>
                              </w:rPr>
                              <w:t xml:space="preserve">NPN-IdentityInfoList </w:t>
                            </w:r>
                            <w:r w:rsidRPr="0077121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  <w:t xml:space="preserve">and in the </w:t>
                            </w:r>
                            <w:r w:rsidRPr="00143D77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  <w:highlight w:val="yellow"/>
                                <w:lang w:val="en-US" w:eastAsia="en-GB"/>
                              </w:rPr>
                              <w:t>m</w:t>
                            </w:r>
                            <w:r w:rsidRPr="00143D77">
                              <w:rPr>
                                <w:rFonts w:ascii="Arial" w:hAnsi="Arial" w:cs="Arial"/>
                                <w:sz w:val="18"/>
                                <w:szCs w:val="18"/>
                                <w:highlight w:val="yellow"/>
                                <w:lang w:val="en-US" w:eastAsia="en-GB"/>
                              </w:rPr>
                              <w:t>-th entry</w:t>
                            </w:r>
                            <w:r w:rsidRPr="0077121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  <w:t xml:space="preserve"> of </w:t>
                            </w:r>
                            <w:r w:rsidRPr="0077121B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  <w:lang w:val="en-US" w:eastAsia="en-GB"/>
                              </w:rPr>
                              <w:t xml:space="preserve">NPN-Identitylist </w:t>
                            </w:r>
                            <w:r w:rsidRPr="0077121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  <w:t xml:space="preserve">within that </w:t>
                            </w:r>
                            <w:r w:rsidRPr="0077121B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  <w:lang w:val="en-US" w:eastAsia="en-GB"/>
                              </w:rPr>
                              <w:t xml:space="preserve">npn-IdentityInfoList </w:t>
                            </w:r>
                            <w:r w:rsidRPr="0077121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  <w:t xml:space="preserve">entry, and the </w:t>
                            </w:r>
                            <w:r w:rsidRPr="0077121B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  <w:lang w:val="en-US" w:eastAsia="en-GB"/>
                              </w:rPr>
                              <w:t>i</w:t>
                            </w:r>
                            <w:r w:rsidRPr="0077121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  <w:t xml:space="preserve">-th entry of its corresponding </w:t>
                            </w:r>
                            <w:r w:rsidRPr="0077121B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  <w:lang w:val="en-US" w:eastAsia="en-GB"/>
                              </w:rPr>
                              <w:t>NPN-Identity</w:t>
                            </w:r>
                            <w:r w:rsidRPr="0077121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  <w:t>, where</w:t>
                            </w:r>
                          </w:p>
                          <w:p w14:paraId="05EE5BBE" w14:textId="77777777" w:rsidR="00066B4E" w:rsidRPr="0077121B" w:rsidRDefault="00066B4E" w:rsidP="00962B0B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ind w:left="284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</w:pPr>
                            <w:r w:rsidRPr="0077121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  <w:t xml:space="preserve">- </w:t>
                            </w:r>
                            <w:r w:rsidRPr="0077121B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  <w:lang w:val="en-US" w:eastAsia="en-GB"/>
                              </w:rPr>
                              <w:t xml:space="preserve">B </w:t>
                            </w:r>
                            <w:r w:rsidRPr="0077121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  <w:t xml:space="preserve">is the index used for the last PLMN in the </w:t>
                            </w:r>
                            <w:r w:rsidRPr="0077121B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  <w:lang w:val="en-US" w:eastAsia="en-GB"/>
                              </w:rPr>
                              <w:t>PLMN-IdentittyInfoList</w:t>
                            </w:r>
                            <w:r w:rsidRPr="0077121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  <w:t xml:space="preserve">; in NPN-only cells </w:t>
                            </w:r>
                            <w:r w:rsidRPr="0077121B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  <w:lang w:val="en-US" w:eastAsia="en-GB"/>
                              </w:rPr>
                              <w:t xml:space="preserve">B </w:t>
                            </w:r>
                            <w:r w:rsidRPr="0077121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  <w:t>is considered 0;</w:t>
                            </w:r>
                          </w:p>
                          <w:p w14:paraId="24424ED5" w14:textId="77777777" w:rsidR="00066B4E" w:rsidRPr="0077121B" w:rsidRDefault="00066B4E" w:rsidP="00962B0B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ind w:left="284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</w:pPr>
                            <w:r w:rsidRPr="0077121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  <w:t xml:space="preserve">- </w:t>
                            </w:r>
                            <w:r w:rsidRPr="0077121B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  <w:lang w:val="en-US" w:eastAsia="en-GB"/>
                              </w:rPr>
                              <w:t xml:space="preserve">c(j) </w:t>
                            </w:r>
                            <w:r w:rsidRPr="0077121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  <w:t xml:space="preserve">is the number of NPN index values used in the </w:t>
                            </w:r>
                            <w:r w:rsidRPr="0077121B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  <w:lang w:val="en-US" w:eastAsia="en-GB"/>
                              </w:rPr>
                              <w:t>j</w:t>
                            </w:r>
                            <w:r w:rsidRPr="0077121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  <w:t xml:space="preserve">-th </w:t>
                            </w:r>
                            <w:r w:rsidRPr="0077121B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  <w:lang w:val="en-US" w:eastAsia="en-GB"/>
                              </w:rPr>
                              <w:t xml:space="preserve">NPN-IdentityInfoList </w:t>
                            </w:r>
                            <w:r w:rsidRPr="0077121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  <w:t>entry;</w:t>
                            </w:r>
                          </w:p>
                          <w:p w14:paraId="1ED70DCF" w14:textId="77777777" w:rsidR="00066B4E" w:rsidRPr="0077121B" w:rsidRDefault="00066B4E" w:rsidP="00962B0B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ind w:left="284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</w:pPr>
                            <w:r w:rsidRPr="0077121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  <w:t xml:space="preserve">- </w:t>
                            </w:r>
                            <w:r w:rsidRPr="0077121B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  <w:lang w:val="en-US" w:eastAsia="en-GB"/>
                              </w:rPr>
                              <w:t xml:space="preserve">d(k) </w:t>
                            </w:r>
                            <w:r w:rsidRPr="0077121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  <w:t xml:space="preserve">is the number of NPN index values used in the </w:t>
                            </w:r>
                            <w:r w:rsidRPr="0077121B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  <w:lang w:val="en-US" w:eastAsia="en-GB"/>
                              </w:rPr>
                              <w:t>k</w:t>
                            </w:r>
                            <w:r w:rsidRPr="0077121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  <w:t xml:space="preserve">-th </w:t>
                            </w:r>
                            <w:r w:rsidRPr="0077121B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  <w:lang w:val="en-US" w:eastAsia="en-GB"/>
                              </w:rPr>
                              <w:t xml:space="preserve">npn-IdentityList </w:t>
                            </w:r>
                            <w:r w:rsidRPr="0077121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  <w:t xml:space="preserve">entry within the </w:t>
                            </w:r>
                            <w:r w:rsidRPr="0077121B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  <w:lang w:val="en-US" w:eastAsia="en-GB"/>
                              </w:rPr>
                              <w:t>n</w:t>
                            </w:r>
                            <w:r w:rsidRPr="0077121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  <w:t xml:space="preserve">-th </w:t>
                            </w:r>
                            <w:r w:rsidRPr="0077121B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  <w:lang w:val="en-US" w:eastAsia="en-GB"/>
                              </w:rPr>
                              <w:t xml:space="preserve">NPN-IdentityInfoList </w:t>
                            </w:r>
                            <w:r w:rsidRPr="0077121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  <w:t>entry;</w:t>
                            </w:r>
                          </w:p>
                          <w:p w14:paraId="3B397C2A" w14:textId="77777777" w:rsidR="00066B4E" w:rsidRPr="0077121B" w:rsidRDefault="00066B4E" w:rsidP="00962B0B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ind w:left="284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</w:pPr>
                            <w:r w:rsidRPr="0077121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  <w:t>- e(i) is</w:t>
                            </w:r>
                          </w:p>
                          <w:p w14:paraId="275D396A" w14:textId="77777777" w:rsidR="00066B4E" w:rsidRPr="0077121B" w:rsidRDefault="00066B4E" w:rsidP="00962B0B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ind w:left="568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</w:pPr>
                            <w:r w:rsidRPr="0077121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  <w:t xml:space="preserve">- </w:t>
                            </w:r>
                            <w:r w:rsidRPr="0077121B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  <w:lang w:val="en-US" w:eastAsia="en-GB"/>
                              </w:rPr>
                              <w:t xml:space="preserve">i </w:t>
                            </w:r>
                            <w:r w:rsidRPr="0077121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  <w:t xml:space="preserve">if the </w:t>
                            </w:r>
                            <w:r w:rsidRPr="0077121B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  <w:lang w:val="en-US" w:eastAsia="en-GB"/>
                              </w:rPr>
                              <w:t>n</w:t>
                            </w:r>
                            <w:r w:rsidRPr="0077121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  <w:t xml:space="preserve">-th entry of </w:t>
                            </w:r>
                            <w:r w:rsidRPr="0077121B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  <w:lang w:val="en-US" w:eastAsia="en-GB"/>
                              </w:rPr>
                              <w:t xml:space="preserve">NPN-IdentityInfoList </w:t>
                            </w:r>
                            <w:r w:rsidRPr="0077121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  <w:t>entry is for SNPN(s);</w:t>
                            </w:r>
                          </w:p>
                          <w:p w14:paraId="3479DE60" w14:textId="71AFCBB8" w:rsidR="00066B4E" w:rsidRPr="00962B0B" w:rsidRDefault="00066B4E" w:rsidP="00962B0B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ind w:left="1986" w:hanging="1418"/>
                              <w:rPr>
                                <w:sz w:val="18"/>
                                <w:szCs w:val="18"/>
                              </w:rPr>
                            </w:pPr>
                            <w:r w:rsidRPr="0077121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  <w:t xml:space="preserve">- </w:t>
                            </w:r>
                            <w:r w:rsidRPr="00F35010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  <w:t>1</w:t>
                            </w:r>
                            <w:r w:rsidRPr="0077121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  <w:t xml:space="preserve"> if the </w:t>
                            </w:r>
                            <w:r w:rsidRPr="0077121B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  <w:lang w:val="en-US" w:eastAsia="en-GB"/>
                              </w:rPr>
                              <w:t>n</w:t>
                            </w:r>
                            <w:r w:rsidRPr="0077121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  <w:t xml:space="preserve">-th entry of </w:t>
                            </w:r>
                            <w:r w:rsidRPr="0077121B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  <w:lang w:val="en-US" w:eastAsia="en-GB"/>
                              </w:rPr>
                              <w:t xml:space="preserve">NPN-IdentityInfoList </w:t>
                            </w:r>
                            <w:r w:rsidRPr="0077121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  <w:t>entry is for PNI-NPN(s).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AB45BA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.35pt;margin-top:37.55pt;width:486.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33UJAIAAEcEAAAOAAAAZHJzL2Uyb0RvYy54bWysU9uO2yAQfa/Uf0C8N46t3NaKs9pmm6rS&#10;9iLt9gMwxjEqMBRI7PTrO+BsGm3bl6o8IIYZDjPnzKxvB63IUTgvwVQ0n0wpEYZDI82+ol+fdm9W&#10;lPjATMMUGFHRk/D0dvP61bq3pSigA9UIRxDE+LK3Fe1CsGWWed4JzfwErDDobMFpFtB0+6xxrEd0&#10;rbJiOl1kPbjGOuDCe7y9H510k/DbVvDwuW29CERVFHMLaXdpr+Oebdas3DtmO8nPabB/yEIzafDT&#10;C9Q9C4wcnPwNSkvuwEMbJhx0Bm0ruUg1YDX59EU1jx2zItWC5Hh7ocn/P1j+6fjFEdlUtMiXlBim&#10;UaQnMQTyFgZSRH5660sMe7QYGAa8Rp1Trd4+AP/miYFtx8xe3DkHfSdYg/nl8WV29XTE8RGk7j9C&#10;g9+wQ4AENLROR/KQDoLoqNPpok1MhePlIl+u5nN0cfTls+lsUST1MlY+P7fOh/cCNImHijoUP8Gz&#10;44MPMR1WPofE3zwo2eykUslw+3qrHDkybJRdWqmCF2HKkL6iN/NiPjLwV4hpWn+C0DJgxyupK7q6&#10;BLEy8vbONKkfA5NqPGPKypyJjNyNLIahHs7C1NCckFIHY2fjJOKhA/eDkh67uqL++4E5QYn6YFCW&#10;m3w2i2OQjNl8iRwSd+2prz3McISqaKBkPG5DGp1EmL1D+XYyERt1HjM554rdmvg+T1Ych2s7Rf2a&#10;/81PAAAA//8DAFBLAwQUAAYACAAAACEAZ8wMkt0AAAAIAQAADwAAAGRycy9kb3ducmV2LnhtbEyP&#10;wU7DMBBE70j8g7VIXCrqtFUSGuJUUKknTg3l7sZLEhGvg+226d+znOhxZ0azb8rNZAdxRh96RwoW&#10;8wQEUuNMT62Cw8fu6RlEiJqMHhyhgisG2FT3d6UujLvQHs91bAWXUCi0gi7GsZAyNB1aHeZuRGLv&#10;y3mrI5++lcbrC5fbQS6TJJNW98QfOj3itsPmuz5ZBdlPvZq9f5oZ7a+7N9/Y1GwPqVKPD9PrC4iI&#10;U/wPwx8+o0PFTEd3IhPEoGCZc1BBni5AsL3OUxaOrK+zFciqlLcDql8AAAD//wMAUEsBAi0AFAAG&#10;AAgAAAAhALaDOJL+AAAA4QEAABMAAAAAAAAAAAAAAAAAAAAAAFtDb250ZW50X1R5cGVzXS54bWxQ&#10;SwECLQAUAAYACAAAACEAOP0h/9YAAACUAQAACwAAAAAAAAAAAAAAAAAvAQAAX3JlbHMvLnJlbHNQ&#10;SwECLQAUAAYACAAAACEAQg991CQCAABHBAAADgAAAAAAAAAAAAAAAAAuAgAAZHJzL2Uyb0RvYy54&#10;bWxQSwECLQAUAAYACAAAACEAZ8wMkt0AAAAIAQAADwAAAAAAAAAAAAAAAAB+BAAAZHJzL2Rvd25y&#10;ZXYueG1sUEsFBgAAAAAEAAQA8wAAAIgFAAAAAA==&#10;">
                <v:textbox style="mso-fit-shape-to-text:t">
                  <w:txbxContent>
                    <w:p w14:paraId="14902CBF" w14:textId="77777777" w:rsidR="00066B4E" w:rsidRPr="00A4233B" w:rsidRDefault="00066B4E" w:rsidP="00962B0B">
                      <w:pPr>
                        <w:autoSpaceDE w:val="0"/>
                        <w:autoSpaceDN w:val="0"/>
                        <w:adjustRightInd w:val="0"/>
                        <w:spacing w:after="0"/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sz w:val="18"/>
                          <w:szCs w:val="18"/>
                          <w:lang w:val="en-US" w:eastAsia="en-GB"/>
                        </w:rPr>
                      </w:pPr>
                      <w:r w:rsidRPr="0077121B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sz w:val="18"/>
                          <w:szCs w:val="18"/>
                          <w:lang w:val="en-US" w:eastAsia="en-GB"/>
                        </w:rPr>
                        <w:t>npn-IdentityInfoList</w:t>
                      </w:r>
                    </w:p>
                    <w:p w14:paraId="7A1154C7" w14:textId="77777777" w:rsidR="00066B4E" w:rsidRPr="0077121B" w:rsidRDefault="00066B4E" w:rsidP="00962B0B">
                      <w:pPr>
                        <w:autoSpaceDE w:val="0"/>
                        <w:autoSpaceDN w:val="0"/>
                        <w:adjustRightInd w:val="0"/>
                        <w:spacing w:after="0"/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</w:pPr>
                      <w:r w:rsidRPr="00A4233B"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  <w:t xml:space="preserve">The </w:t>
                      </w:r>
                      <w:r w:rsidRPr="00A4233B"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  <w:lang w:val="en-US" w:eastAsia="en-GB"/>
                        </w:rPr>
                        <w:t xml:space="preserve">npn-IdentityInfoList </w:t>
                      </w:r>
                      <w:r w:rsidRPr="0077121B"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  <w:t xml:space="preserve">is used to configure a set of </w:t>
                      </w:r>
                      <w:r w:rsidRPr="0077121B"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  <w:lang w:val="en-US" w:eastAsia="en-GB"/>
                        </w:rPr>
                        <w:t xml:space="preserve">NPN-IdentityInfo </w:t>
                      </w:r>
                      <w:r w:rsidRPr="0077121B"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  <w:t xml:space="preserve">elements. Each of those elements contains a list of one or more NPN Identities and additional information associated with those NPNs. </w:t>
                      </w:r>
                      <w:r w:rsidRPr="00143D77"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  <w:t>The total number</w:t>
                      </w:r>
                      <w:r w:rsidRPr="0077121B"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  <w:t xml:space="preserve"> of </w:t>
                      </w:r>
                      <w:r w:rsidRPr="00143D77"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  <w:t>PLMNs</w:t>
                      </w:r>
                      <w:r w:rsidRPr="0077121B"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  <w:t xml:space="preserve"> (identified by a PLMN identity in </w:t>
                      </w:r>
                      <w:r w:rsidRPr="0077121B"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  <w:lang w:val="en-US" w:eastAsia="en-GB"/>
                        </w:rPr>
                        <w:t>plmn -IdentityList</w:t>
                      </w:r>
                      <w:r w:rsidRPr="0077121B"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  <w:t xml:space="preserve">), </w:t>
                      </w:r>
                      <w:r w:rsidRPr="00143D77"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  <w:t>PNI-NPNs</w:t>
                      </w:r>
                      <w:r w:rsidRPr="0077121B"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  <w:t xml:space="preserve"> (identified by a PLMN identity and a CAG-ID), and </w:t>
                      </w:r>
                      <w:r w:rsidRPr="00143D77"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  <w:t xml:space="preserve">SNPNs </w:t>
                      </w:r>
                      <w:r w:rsidRPr="00F35010"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  <w:t>(identified by a PLMN identity and a NID)</w:t>
                      </w:r>
                      <w:r w:rsidRPr="00A4233B"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  <w:t xml:space="preserve"> together in the </w:t>
                      </w:r>
                      <w:r w:rsidRPr="00A4233B"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  <w:lang w:val="en-US" w:eastAsia="en-GB"/>
                        </w:rPr>
                        <w:t xml:space="preserve">PLMN-IdentityInfoList </w:t>
                      </w:r>
                      <w:r w:rsidRPr="00A4233B"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  <w:t xml:space="preserve">and </w:t>
                      </w:r>
                      <w:r w:rsidRPr="00A4233B"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  <w:lang w:val="en-US" w:eastAsia="en-GB"/>
                        </w:rPr>
                        <w:t xml:space="preserve">NPN-IdentityInfoList </w:t>
                      </w:r>
                      <w:r w:rsidRPr="00143D77"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  <w:t>does</w:t>
                      </w:r>
                      <w:r w:rsidRPr="00962B0B">
                        <w:rPr>
                          <w:rFonts w:ascii="Arial" w:hAnsi="Arial" w:cs="Arial"/>
                          <w:sz w:val="18"/>
                          <w:szCs w:val="18"/>
                          <w:highlight w:val="yellow"/>
                          <w:lang w:val="en-US" w:eastAsia="en-GB"/>
                        </w:rPr>
                        <w:t xml:space="preserve"> </w:t>
                      </w:r>
                      <w:r w:rsidRPr="00143D77">
                        <w:rPr>
                          <w:rFonts w:ascii="Arial" w:hAnsi="Arial" w:cs="Arial"/>
                          <w:b/>
                          <w:sz w:val="18"/>
                          <w:szCs w:val="18"/>
                          <w:lang w:val="en-US" w:eastAsia="en-GB"/>
                        </w:rPr>
                        <w:t>not exceed 12</w:t>
                      </w:r>
                      <w:r w:rsidRPr="00A4233B"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  <w:t xml:space="preserve">, except for the NPN-only cells. In case of NPN-only cells the </w:t>
                      </w:r>
                      <w:r w:rsidRPr="00A4233B"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  <w:lang w:val="en-US" w:eastAsia="en-GB"/>
                        </w:rPr>
                        <w:t xml:space="preserve">PLMN-IdentityList </w:t>
                      </w:r>
                      <w:r w:rsidRPr="00A4233B"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  <w:t xml:space="preserve">contains a single element that does not count to the limit of 12. The </w:t>
                      </w:r>
                      <w:r w:rsidRPr="00143D77">
                        <w:rPr>
                          <w:rFonts w:ascii="Arial" w:hAnsi="Arial" w:cs="Arial"/>
                          <w:sz w:val="18"/>
                          <w:szCs w:val="18"/>
                          <w:highlight w:val="yellow"/>
                          <w:lang w:val="en-US" w:eastAsia="en-GB"/>
                        </w:rPr>
                        <w:t xml:space="preserve">NPN index is defined as </w:t>
                      </w:r>
                      <w:r w:rsidRPr="00143D77"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  <w:highlight w:val="yellow"/>
                          <w:lang w:val="en-US" w:eastAsia="en-GB"/>
                        </w:rPr>
                        <w:t>B+c1+c2+…+c(n-1)+d1+d2+…+d(m-1)+e(i)</w:t>
                      </w:r>
                      <w:r w:rsidRPr="0077121B"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  <w:lang w:val="en-US" w:eastAsia="en-GB"/>
                        </w:rPr>
                        <w:t xml:space="preserve"> </w:t>
                      </w:r>
                      <w:r w:rsidRPr="0077121B"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  <w:t xml:space="preserve">for the NPN identity included in the </w:t>
                      </w:r>
                      <w:r w:rsidRPr="00143D77"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  <w:highlight w:val="yellow"/>
                          <w:lang w:val="en-US" w:eastAsia="en-GB"/>
                        </w:rPr>
                        <w:t>n</w:t>
                      </w:r>
                      <w:r w:rsidRPr="00143D77">
                        <w:rPr>
                          <w:rFonts w:ascii="Arial" w:hAnsi="Arial" w:cs="Arial"/>
                          <w:sz w:val="18"/>
                          <w:szCs w:val="18"/>
                          <w:highlight w:val="yellow"/>
                          <w:lang w:val="en-US" w:eastAsia="en-GB"/>
                        </w:rPr>
                        <w:t>-th entry</w:t>
                      </w:r>
                      <w:r w:rsidRPr="0077121B"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  <w:t xml:space="preserve"> of </w:t>
                      </w:r>
                      <w:r w:rsidRPr="0077121B"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  <w:lang w:val="en-US" w:eastAsia="en-GB"/>
                        </w:rPr>
                        <w:t xml:space="preserve">NPN-IdentityInfoList </w:t>
                      </w:r>
                      <w:r w:rsidRPr="0077121B"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  <w:t xml:space="preserve">and in the </w:t>
                      </w:r>
                      <w:r w:rsidRPr="00143D77"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  <w:highlight w:val="yellow"/>
                          <w:lang w:val="en-US" w:eastAsia="en-GB"/>
                        </w:rPr>
                        <w:t>m</w:t>
                      </w:r>
                      <w:r w:rsidRPr="00143D77">
                        <w:rPr>
                          <w:rFonts w:ascii="Arial" w:hAnsi="Arial" w:cs="Arial"/>
                          <w:sz w:val="18"/>
                          <w:szCs w:val="18"/>
                          <w:highlight w:val="yellow"/>
                          <w:lang w:val="en-US" w:eastAsia="en-GB"/>
                        </w:rPr>
                        <w:t>-th entry</w:t>
                      </w:r>
                      <w:r w:rsidRPr="0077121B"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  <w:t xml:space="preserve"> of </w:t>
                      </w:r>
                      <w:r w:rsidRPr="0077121B"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  <w:lang w:val="en-US" w:eastAsia="en-GB"/>
                        </w:rPr>
                        <w:t xml:space="preserve">NPN-Identitylist </w:t>
                      </w:r>
                      <w:r w:rsidRPr="0077121B"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  <w:t xml:space="preserve">within that </w:t>
                      </w:r>
                      <w:r w:rsidRPr="0077121B"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  <w:lang w:val="en-US" w:eastAsia="en-GB"/>
                        </w:rPr>
                        <w:t xml:space="preserve">npn-IdentityInfoList </w:t>
                      </w:r>
                      <w:r w:rsidRPr="0077121B"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  <w:t xml:space="preserve">entry, and the </w:t>
                      </w:r>
                      <w:r w:rsidRPr="0077121B"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  <w:lang w:val="en-US" w:eastAsia="en-GB"/>
                        </w:rPr>
                        <w:t>i</w:t>
                      </w:r>
                      <w:r w:rsidRPr="0077121B"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  <w:t xml:space="preserve">-th entry of its corresponding </w:t>
                      </w:r>
                      <w:r w:rsidRPr="0077121B"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  <w:lang w:val="en-US" w:eastAsia="en-GB"/>
                        </w:rPr>
                        <w:t>NPN-Identity</w:t>
                      </w:r>
                      <w:r w:rsidRPr="0077121B"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  <w:t>, where</w:t>
                      </w:r>
                    </w:p>
                    <w:p w14:paraId="05EE5BBE" w14:textId="77777777" w:rsidR="00066B4E" w:rsidRPr="0077121B" w:rsidRDefault="00066B4E" w:rsidP="00962B0B">
                      <w:pPr>
                        <w:autoSpaceDE w:val="0"/>
                        <w:autoSpaceDN w:val="0"/>
                        <w:adjustRightInd w:val="0"/>
                        <w:spacing w:after="0"/>
                        <w:ind w:left="284"/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</w:pPr>
                      <w:r w:rsidRPr="0077121B"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  <w:t xml:space="preserve">- </w:t>
                      </w:r>
                      <w:r w:rsidRPr="0077121B"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  <w:lang w:val="en-US" w:eastAsia="en-GB"/>
                        </w:rPr>
                        <w:t xml:space="preserve">B </w:t>
                      </w:r>
                      <w:r w:rsidRPr="0077121B"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  <w:t xml:space="preserve">is the index used for the last PLMN in the </w:t>
                      </w:r>
                      <w:r w:rsidRPr="0077121B"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  <w:lang w:val="en-US" w:eastAsia="en-GB"/>
                        </w:rPr>
                        <w:t>PLMN-IdentittyInfoList</w:t>
                      </w:r>
                      <w:r w:rsidRPr="0077121B"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  <w:t xml:space="preserve">; in NPN-only cells </w:t>
                      </w:r>
                      <w:r w:rsidRPr="0077121B"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  <w:lang w:val="en-US" w:eastAsia="en-GB"/>
                        </w:rPr>
                        <w:t xml:space="preserve">B </w:t>
                      </w:r>
                      <w:r w:rsidRPr="0077121B"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  <w:t>is considered 0;</w:t>
                      </w:r>
                    </w:p>
                    <w:p w14:paraId="24424ED5" w14:textId="77777777" w:rsidR="00066B4E" w:rsidRPr="0077121B" w:rsidRDefault="00066B4E" w:rsidP="00962B0B">
                      <w:pPr>
                        <w:autoSpaceDE w:val="0"/>
                        <w:autoSpaceDN w:val="0"/>
                        <w:adjustRightInd w:val="0"/>
                        <w:spacing w:after="0"/>
                        <w:ind w:left="284"/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</w:pPr>
                      <w:r w:rsidRPr="0077121B"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  <w:t xml:space="preserve">- </w:t>
                      </w:r>
                      <w:r w:rsidRPr="0077121B"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  <w:lang w:val="en-US" w:eastAsia="en-GB"/>
                        </w:rPr>
                        <w:t xml:space="preserve">c(j) </w:t>
                      </w:r>
                      <w:r w:rsidRPr="0077121B"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  <w:t xml:space="preserve">is the number of NPN index values used in the </w:t>
                      </w:r>
                      <w:r w:rsidRPr="0077121B"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  <w:lang w:val="en-US" w:eastAsia="en-GB"/>
                        </w:rPr>
                        <w:t>j</w:t>
                      </w:r>
                      <w:r w:rsidRPr="0077121B"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  <w:t xml:space="preserve">-th </w:t>
                      </w:r>
                      <w:r w:rsidRPr="0077121B"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  <w:lang w:val="en-US" w:eastAsia="en-GB"/>
                        </w:rPr>
                        <w:t xml:space="preserve">NPN-IdentityInfoList </w:t>
                      </w:r>
                      <w:r w:rsidRPr="0077121B"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  <w:t>entry;</w:t>
                      </w:r>
                    </w:p>
                    <w:p w14:paraId="1ED70DCF" w14:textId="77777777" w:rsidR="00066B4E" w:rsidRPr="0077121B" w:rsidRDefault="00066B4E" w:rsidP="00962B0B">
                      <w:pPr>
                        <w:autoSpaceDE w:val="0"/>
                        <w:autoSpaceDN w:val="0"/>
                        <w:adjustRightInd w:val="0"/>
                        <w:spacing w:after="0"/>
                        <w:ind w:left="284"/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</w:pPr>
                      <w:r w:rsidRPr="0077121B"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  <w:t xml:space="preserve">- </w:t>
                      </w:r>
                      <w:r w:rsidRPr="0077121B"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  <w:lang w:val="en-US" w:eastAsia="en-GB"/>
                        </w:rPr>
                        <w:t xml:space="preserve">d(k) </w:t>
                      </w:r>
                      <w:r w:rsidRPr="0077121B"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  <w:t xml:space="preserve">is the number of NPN index values used in the </w:t>
                      </w:r>
                      <w:r w:rsidRPr="0077121B"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  <w:lang w:val="en-US" w:eastAsia="en-GB"/>
                        </w:rPr>
                        <w:t>k</w:t>
                      </w:r>
                      <w:r w:rsidRPr="0077121B"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  <w:t xml:space="preserve">-th </w:t>
                      </w:r>
                      <w:r w:rsidRPr="0077121B"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  <w:lang w:val="en-US" w:eastAsia="en-GB"/>
                        </w:rPr>
                        <w:t xml:space="preserve">npn-IdentityList </w:t>
                      </w:r>
                      <w:r w:rsidRPr="0077121B"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  <w:t xml:space="preserve">entry within the </w:t>
                      </w:r>
                      <w:r w:rsidRPr="0077121B"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  <w:lang w:val="en-US" w:eastAsia="en-GB"/>
                        </w:rPr>
                        <w:t>n</w:t>
                      </w:r>
                      <w:r w:rsidRPr="0077121B"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  <w:t xml:space="preserve">-th </w:t>
                      </w:r>
                      <w:r w:rsidRPr="0077121B"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  <w:lang w:val="en-US" w:eastAsia="en-GB"/>
                        </w:rPr>
                        <w:t xml:space="preserve">NPN-IdentityInfoList </w:t>
                      </w:r>
                      <w:r w:rsidRPr="0077121B"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  <w:t>entry;</w:t>
                      </w:r>
                    </w:p>
                    <w:p w14:paraId="3B397C2A" w14:textId="77777777" w:rsidR="00066B4E" w:rsidRPr="0077121B" w:rsidRDefault="00066B4E" w:rsidP="00962B0B">
                      <w:pPr>
                        <w:autoSpaceDE w:val="0"/>
                        <w:autoSpaceDN w:val="0"/>
                        <w:adjustRightInd w:val="0"/>
                        <w:spacing w:after="0"/>
                        <w:ind w:left="284"/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</w:pPr>
                      <w:r w:rsidRPr="0077121B"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  <w:t>- e(i) is</w:t>
                      </w:r>
                    </w:p>
                    <w:p w14:paraId="275D396A" w14:textId="77777777" w:rsidR="00066B4E" w:rsidRPr="0077121B" w:rsidRDefault="00066B4E" w:rsidP="00962B0B">
                      <w:pPr>
                        <w:autoSpaceDE w:val="0"/>
                        <w:autoSpaceDN w:val="0"/>
                        <w:adjustRightInd w:val="0"/>
                        <w:spacing w:after="0"/>
                        <w:ind w:left="568"/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</w:pPr>
                      <w:r w:rsidRPr="0077121B"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  <w:t xml:space="preserve">- </w:t>
                      </w:r>
                      <w:r w:rsidRPr="0077121B"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  <w:lang w:val="en-US" w:eastAsia="en-GB"/>
                        </w:rPr>
                        <w:t xml:space="preserve">i </w:t>
                      </w:r>
                      <w:r w:rsidRPr="0077121B"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  <w:t xml:space="preserve">if the </w:t>
                      </w:r>
                      <w:r w:rsidRPr="0077121B"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  <w:lang w:val="en-US" w:eastAsia="en-GB"/>
                        </w:rPr>
                        <w:t>n</w:t>
                      </w:r>
                      <w:r w:rsidRPr="0077121B"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  <w:t xml:space="preserve">-th entry of </w:t>
                      </w:r>
                      <w:r w:rsidRPr="0077121B"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  <w:lang w:val="en-US" w:eastAsia="en-GB"/>
                        </w:rPr>
                        <w:t xml:space="preserve">NPN-IdentityInfoList </w:t>
                      </w:r>
                      <w:r w:rsidRPr="0077121B"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  <w:t>entry is for SNPN(s);</w:t>
                      </w:r>
                    </w:p>
                    <w:p w14:paraId="3479DE60" w14:textId="71AFCBB8" w:rsidR="00066B4E" w:rsidRPr="00962B0B" w:rsidRDefault="00066B4E" w:rsidP="00962B0B">
                      <w:pPr>
                        <w:autoSpaceDE w:val="0"/>
                        <w:autoSpaceDN w:val="0"/>
                        <w:adjustRightInd w:val="0"/>
                        <w:spacing w:after="0"/>
                        <w:ind w:left="1986" w:hanging="1418"/>
                        <w:rPr>
                          <w:sz w:val="18"/>
                          <w:szCs w:val="18"/>
                        </w:rPr>
                      </w:pPr>
                      <w:r w:rsidRPr="0077121B"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  <w:t xml:space="preserve">- </w:t>
                      </w:r>
                      <w:r w:rsidRPr="00F35010"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  <w:t>1</w:t>
                      </w:r>
                      <w:r w:rsidRPr="0077121B"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  <w:t xml:space="preserve"> if the </w:t>
                      </w:r>
                      <w:r w:rsidRPr="0077121B"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  <w:lang w:val="en-US" w:eastAsia="en-GB"/>
                        </w:rPr>
                        <w:t>n</w:t>
                      </w:r>
                      <w:r w:rsidRPr="0077121B"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  <w:t xml:space="preserve">-th entry of </w:t>
                      </w:r>
                      <w:r w:rsidRPr="0077121B"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  <w:lang w:val="en-US" w:eastAsia="en-GB"/>
                        </w:rPr>
                        <w:t xml:space="preserve">NPN-IdentityInfoList </w:t>
                      </w:r>
                      <w:r w:rsidRPr="0077121B"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  <w:t>entry is for PNI-NPN(s).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853ED" w:rsidRPr="00B67754">
        <w:rPr>
          <w:rFonts w:ascii="Arial" w:hAnsi="Arial" w:cs="Arial"/>
        </w:rPr>
        <w:t xml:space="preserve">TS 38.331 </w:t>
      </w:r>
      <w:r w:rsidR="006F448E" w:rsidRPr="00B67754">
        <w:rPr>
          <w:rFonts w:ascii="Arial" w:hAnsi="Arial" w:cs="Arial"/>
        </w:rPr>
        <w:fldChar w:fldCharType="begin"/>
      </w:r>
      <w:r w:rsidR="006F448E" w:rsidRPr="00B67754">
        <w:rPr>
          <w:rFonts w:ascii="Arial" w:hAnsi="Arial" w:cs="Arial"/>
        </w:rPr>
        <w:instrText xml:space="preserve"> REF _Ref79073365 \r \h </w:instrText>
      </w:r>
      <w:r w:rsidR="006F448E" w:rsidRPr="00B67754">
        <w:rPr>
          <w:rFonts w:ascii="Arial" w:hAnsi="Arial" w:cs="Arial"/>
        </w:rPr>
      </w:r>
      <w:r w:rsidR="00B67754">
        <w:rPr>
          <w:rFonts w:ascii="Arial" w:hAnsi="Arial" w:cs="Arial"/>
        </w:rPr>
        <w:instrText xml:space="preserve"> \* MERGEFORMAT </w:instrText>
      </w:r>
      <w:r w:rsidR="006F448E" w:rsidRPr="00B67754">
        <w:rPr>
          <w:rFonts w:ascii="Arial" w:hAnsi="Arial" w:cs="Arial"/>
        </w:rPr>
        <w:fldChar w:fldCharType="separate"/>
      </w:r>
      <w:r w:rsidR="006F448E" w:rsidRPr="00B67754">
        <w:rPr>
          <w:rFonts w:ascii="Arial" w:hAnsi="Arial" w:cs="Arial"/>
        </w:rPr>
        <w:t>[2]</w:t>
      </w:r>
      <w:r w:rsidR="006F448E" w:rsidRPr="00B67754">
        <w:rPr>
          <w:rFonts w:ascii="Arial" w:hAnsi="Arial" w:cs="Arial"/>
        </w:rPr>
        <w:fldChar w:fldCharType="end"/>
      </w:r>
      <w:r w:rsidR="003853ED" w:rsidRPr="00B67754">
        <w:rPr>
          <w:rFonts w:ascii="Arial" w:hAnsi="Arial" w:cs="Arial"/>
        </w:rPr>
        <w:t xml:space="preserve"> </w:t>
      </w:r>
      <w:r w:rsidR="00066B4E" w:rsidRPr="00B67754">
        <w:rPr>
          <w:rFonts w:ascii="Arial" w:hAnsi="Arial" w:cs="Arial"/>
        </w:rPr>
        <w:t xml:space="preserve">stipulated </w:t>
      </w:r>
      <w:r w:rsidR="001F3A1A" w:rsidRPr="00B67754">
        <w:rPr>
          <w:rFonts w:ascii="Arial" w:hAnsi="Arial" w:cs="Arial"/>
        </w:rPr>
        <w:t xml:space="preserve">the total number of </w:t>
      </w:r>
      <w:r w:rsidR="0078099D" w:rsidRPr="00B67754">
        <w:rPr>
          <w:rFonts w:ascii="Arial" w:hAnsi="Arial" w:cs="Arial"/>
        </w:rPr>
        <w:t>network identities</w:t>
      </w:r>
      <w:r w:rsidR="0078099D" w:rsidRPr="00B67754">
        <w:rPr>
          <w:rFonts w:ascii="Arial" w:hAnsi="Arial" w:cs="Arial"/>
        </w:rPr>
        <w:t xml:space="preserve"> </w:t>
      </w:r>
      <w:r w:rsidR="0077121B" w:rsidRPr="00B67754">
        <w:rPr>
          <w:rFonts w:ascii="Arial" w:hAnsi="Arial" w:cs="Arial"/>
        </w:rPr>
        <w:t xml:space="preserve">that can be </w:t>
      </w:r>
      <w:r w:rsidR="00D96EBE" w:rsidRPr="00B67754">
        <w:rPr>
          <w:rFonts w:ascii="Arial" w:hAnsi="Arial" w:cs="Arial"/>
        </w:rPr>
        <w:t>broadcast</w:t>
      </w:r>
      <w:r w:rsidR="0078099D" w:rsidRPr="00B67754">
        <w:rPr>
          <w:rFonts w:ascii="Arial" w:hAnsi="Arial" w:cs="Arial"/>
        </w:rPr>
        <w:t xml:space="preserve"> in a cell</w:t>
      </w:r>
      <w:r w:rsidR="0077121B" w:rsidRPr="00B67754">
        <w:rPr>
          <w:rFonts w:ascii="Arial" w:hAnsi="Arial" w:cs="Arial"/>
        </w:rPr>
        <w:t xml:space="preserve"> does not exceed 12 (including NPN-only cells)</w:t>
      </w:r>
      <w:r w:rsidR="00066B4E" w:rsidRPr="00B67754">
        <w:rPr>
          <w:rFonts w:ascii="Arial" w:hAnsi="Arial" w:cs="Arial"/>
        </w:rPr>
        <w:t xml:space="preserve">, in the </w:t>
      </w:r>
      <w:r w:rsidR="00066B4E" w:rsidRPr="00B67754">
        <w:rPr>
          <w:rFonts w:ascii="Arial" w:hAnsi="Arial" w:cs="Arial"/>
          <w:i/>
        </w:rPr>
        <w:t>npn-IdentityInfoList</w:t>
      </w:r>
      <w:r w:rsidR="00066B4E" w:rsidRPr="00B67754">
        <w:rPr>
          <w:rFonts w:ascii="Arial" w:hAnsi="Arial" w:cs="Arial"/>
        </w:rPr>
        <w:t xml:space="preserve"> description</w:t>
      </w:r>
      <w:r w:rsidR="003C6F56" w:rsidRPr="00B67754">
        <w:rPr>
          <w:rFonts w:ascii="Arial" w:hAnsi="Arial" w:cs="Arial"/>
        </w:rPr>
        <w:t>:</w:t>
      </w:r>
    </w:p>
    <w:p w14:paraId="35B21FD0" w14:textId="77777777" w:rsidR="0077121B" w:rsidRPr="00B67754" w:rsidRDefault="0077121B" w:rsidP="00694106">
      <w:pPr>
        <w:keepNext/>
        <w:keepLines/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i/>
          <w:iCs/>
          <w:lang w:val="en-US" w:eastAsia="en-GB"/>
        </w:rPr>
      </w:pPr>
    </w:p>
    <w:p w14:paraId="030F70DF" w14:textId="4A7035D8" w:rsidR="00066B4E" w:rsidRPr="00B67754" w:rsidRDefault="004E5F09" w:rsidP="00694106">
      <w:pPr>
        <w:keepNext/>
        <w:keepLines/>
        <w:autoSpaceDE w:val="0"/>
        <w:autoSpaceDN w:val="0"/>
        <w:adjustRightInd w:val="0"/>
        <w:spacing w:after="0"/>
        <w:jc w:val="both"/>
        <w:rPr>
          <w:rFonts w:ascii="Arial" w:hAnsi="Arial" w:cs="Arial"/>
          <w:lang w:val="en-US" w:eastAsia="en-GB"/>
        </w:rPr>
      </w:pPr>
      <w:r w:rsidRPr="00B67754">
        <w:rPr>
          <w:rFonts w:ascii="Arial" w:hAnsi="Arial" w:cs="Arial"/>
          <w:lang w:val="en-US" w:eastAsia="en-GB"/>
        </w:rPr>
        <w:t xml:space="preserve">According to the above description, a particular SNPN </w:t>
      </w:r>
      <w:r w:rsidR="0078099D" w:rsidRPr="00B67754">
        <w:rPr>
          <w:rFonts w:ascii="Arial" w:hAnsi="Arial" w:cs="Arial"/>
          <w:lang w:val="en-US" w:eastAsia="en-GB"/>
        </w:rPr>
        <w:t xml:space="preserve">(comprising of </w:t>
      </w:r>
      <w:r w:rsidRPr="00B67754">
        <w:rPr>
          <w:rFonts w:ascii="Arial" w:hAnsi="Arial" w:cs="Arial"/>
          <w:lang w:val="en-US" w:eastAsia="en-GB"/>
        </w:rPr>
        <w:t>a PLMN ID and NID</w:t>
      </w:r>
      <w:r w:rsidR="0078099D" w:rsidRPr="00B67754">
        <w:rPr>
          <w:rFonts w:ascii="Arial" w:hAnsi="Arial" w:cs="Arial"/>
          <w:lang w:val="en-US" w:eastAsia="en-GB"/>
        </w:rPr>
        <w:t>)</w:t>
      </w:r>
      <w:r w:rsidRPr="00B67754">
        <w:rPr>
          <w:rFonts w:ascii="Arial" w:hAnsi="Arial" w:cs="Arial"/>
          <w:lang w:val="en-US" w:eastAsia="en-GB"/>
        </w:rPr>
        <w:t xml:space="preserve"> is identified </w:t>
      </w:r>
      <w:r w:rsidR="00FF6F10" w:rsidRPr="00B67754">
        <w:rPr>
          <w:rFonts w:ascii="Arial" w:hAnsi="Arial" w:cs="Arial"/>
          <w:lang w:val="en-US" w:eastAsia="en-GB"/>
        </w:rPr>
        <w:t>through</w:t>
      </w:r>
      <w:r w:rsidRPr="00B67754">
        <w:rPr>
          <w:rFonts w:ascii="Arial" w:hAnsi="Arial" w:cs="Arial"/>
          <w:lang w:val="en-US" w:eastAsia="en-GB"/>
        </w:rPr>
        <w:t xml:space="preserve"> </w:t>
      </w:r>
      <w:r w:rsidR="0078099D" w:rsidRPr="00B67754">
        <w:rPr>
          <w:rFonts w:ascii="Arial" w:hAnsi="Arial" w:cs="Arial"/>
          <w:lang w:val="en-US" w:eastAsia="en-GB"/>
        </w:rPr>
        <w:t xml:space="preserve">its </w:t>
      </w:r>
      <w:r w:rsidRPr="00B67754">
        <w:rPr>
          <w:rFonts w:ascii="Arial" w:hAnsi="Arial" w:cs="Arial"/>
          <w:lang w:val="en-US" w:eastAsia="en-GB"/>
        </w:rPr>
        <w:t>NPN-Index. For further clarification</w:t>
      </w:r>
      <w:r w:rsidR="00FF6F10" w:rsidRPr="00B67754">
        <w:rPr>
          <w:rFonts w:ascii="Arial" w:hAnsi="Arial" w:cs="Arial"/>
          <w:lang w:val="en-US" w:eastAsia="en-GB"/>
        </w:rPr>
        <w:t xml:space="preserve"> we provide</w:t>
      </w:r>
      <w:r w:rsidRPr="00B67754">
        <w:rPr>
          <w:rFonts w:ascii="Arial" w:hAnsi="Arial" w:cs="Arial"/>
          <w:lang w:val="en-US" w:eastAsia="en-GB"/>
        </w:rPr>
        <w:t xml:space="preserve"> the following example </w:t>
      </w:r>
      <w:r w:rsidR="00FF6F10" w:rsidRPr="00B67754">
        <w:rPr>
          <w:rFonts w:ascii="Arial" w:hAnsi="Arial" w:cs="Arial"/>
          <w:lang w:val="en-US" w:eastAsia="en-GB"/>
        </w:rPr>
        <w:t xml:space="preserve">which </w:t>
      </w:r>
      <w:r w:rsidRPr="00B67754">
        <w:rPr>
          <w:rFonts w:ascii="Arial" w:hAnsi="Arial" w:cs="Arial"/>
          <w:lang w:val="en-US" w:eastAsia="en-GB"/>
        </w:rPr>
        <w:t xml:space="preserve">illustrates </w:t>
      </w:r>
      <w:r w:rsidR="00D2503B" w:rsidRPr="00B67754">
        <w:rPr>
          <w:rFonts w:ascii="Arial" w:hAnsi="Arial" w:cs="Arial"/>
          <w:lang w:val="en-US" w:eastAsia="en-GB"/>
        </w:rPr>
        <w:t xml:space="preserve">how NPN </w:t>
      </w:r>
      <w:r w:rsidRPr="00B67754">
        <w:rPr>
          <w:rFonts w:ascii="Arial" w:hAnsi="Arial" w:cs="Arial"/>
          <w:lang w:val="en-US" w:eastAsia="en-GB"/>
        </w:rPr>
        <w:t xml:space="preserve">Index is derived when there are two PLMN identities followed by ten SNPN identities </w:t>
      </w:r>
      <w:r w:rsidR="00143D77" w:rsidRPr="00B67754">
        <w:rPr>
          <w:rFonts w:ascii="Arial" w:hAnsi="Arial" w:cs="Arial"/>
          <w:lang w:val="en-US" w:eastAsia="en-GB"/>
        </w:rPr>
        <w:t>(i.e. maxNPN of 12):</w:t>
      </w:r>
    </w:p>
    <w:p w14:paraId="0EE54777" w14:textId="77777777" w:rsidR="00066B4E" w:rsidRPr="00B67754" w:rsidRDefault="00066B4E" w:rsidP="00694106">
      <w:pPr>
        <w:keepNext/>
        <w:keepLines/>
        <w:autoSpaceDE w:val="0"/>
        <w:autoSpaceDN w:val="0"/>
        <w:adjustRightInd w:val="0"/>
        <w:spacing w:after="0"/>
        <w:jc w:val="both"/>
        <w:rPr>
          <w:rFonts w:ascii="Arial" w:hAnsi="Arial" w:cs="Arial"/>
          <w:lang w:val="en-US"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2268"/>
        <w:gridCol w:w="1417"/>
        <w:gridCol w:w="851"/>
        <w:gridCol w:w="800"/>
        <w:gridCol w:w="1606"/>
      </w:tblGrid>
      <w:tr w:rsidR="0056715C" w:rsidRPr="00B67754" w14:paraId="2F262649" w14:textId="77777777" w:rsidTr="00D32EA6">
        <w:tc>
          <w:tcPr>
            <w:tcW w:w="6374" w:type="dxa"/>
            <w:gridSpan w:val="3"/>
            <w:shd w:val="clear" w:color="auto" w:fill="D9D9D9" w:themeFill="background1" w:themeFillShade="D9"/>
          </w:tcPr>
          <w:p w14:paraId="3119FD69" w14:textId="274E99CC" w:rsidR="0056715C" w:rsidRPr="00B67754" w:rsidRDefault="0056715C" w:rsidP="00694106">
            <w:pPr>
              <w:keepNext/>
              <w:keepLines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b/>
                <w:lang w:eastAsia="en-GB"/>
              </w:rPr>
            </w:pPr>
            <w:r w:rsidRPr="00B67754">
              <w:rPr>
                <w:rFonts w:ascii="Arial" w:hAnsi="Arial" w:cs="Arial"/>
                <w:b/>
                <w:lang w:eastAsia="en-GB"/>
              </w:rPr>
              <w:t>PLMN-IdentityInfo b(j)</w:t>
            </w:r>
          </w:p>
        </w:tc>
        <w:tc>
          <w:tcPr>
            <w:tcW w:w="3257" w:type="dxa"/>
            <w:gridSpan w:val="3"/>
            <w:shd w:val="clear" w:color="auto" w:fill="D9D9D9" w:themeFill="background1" w:themeFillShade="D9"/>
          </w:tcPr>
          <w:p w14:paraId="4D1B6608" w14:textId="5EE14DF0" w:rsidR="0056715C" w:rsidRPr="00B67754" w:rsidRDefault="0056715C" w:rsidP="0056715C">
            <w:pPr>
              <w:keepNext/>
              <w:keepLines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lang w:eastAsia="en-GB"/>
              </w:rPr>
            </w:pPr>
            <w:r w:rsidRPr="00B67754">
              <w:rPr>
                <w:rFonts w:ascii="Arial" w:hAnsi="Arial" w:cs="Arial"/>
                <w:b/>
                <w:lang w:eastAsia="en-GB"/>
              </w:rPr>
              <w:t>B Index</w:t>
            </w:r>
          </w:p>
        </w:tc>
      </w:tr>
      <w:tr w:rsidR="0056715C" w:rsidRPr="00B67754" w14:paraId="399D526B" w14:textId="77777777" w:rsidTr="00AD5DF1">
        <w:tc>
          <w:tcPr>
            <w:tcW w:w="6374" w:type="dxa"/>
            <w:gridSpan w:val="3"/>
          </w:tcPr>
          <w:p w14:paraId="02263890" w14:textId="45CC43B1" w:rsidR="0056715C" w:rsidRPr="00B67754" w:rsidRDefault="00D2503B" w:rsidP="0056715C">
            <w:pPr>
              <w:keepNext/>
              <w:keepLines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lang w:eastAsia="en-GB"/>
              </w:rPr>
            </w:pPr>
            <w:r w:rsidRPr="00B67754">
              <w:rPr>
                <w:rFonts w:ascii="Arial" w:hAnsi="Arial" w:cs="Arial"/>
                <w:lang w:eastAsia="en-GB"/>
              </w:rPr>
              <w:t>b</w:t>
            </w:r>
            <w:r w:rsidR="0056715C" w:rsidRPr="00B67754">
              <w:rPr>
                <w:rFonts w:ascii="Arial" w:hAnsi="Arial" w:cs="Arial"/>
                <w:lang w:eastAsia="en-GB"/>
              </w:rPr>
              <w:t>(1)</w:t>
            </w:r>
          </w:p>
        </w:tc>
        <w:tc>
          <w:tcPr>
            <w:tcW w:w="3257" w:type="dxa"/>
            <w:gridSpan w:val="3"/>
          </w:tcPr>
          <w:p w14:paraId="0F548C76" w14:textId="25C897AE" w:rsidR="0056715C" w:rsidRPr="00B67754" w:rsidRDefault="0056715C" w:rsidP="0056715C">
            <w:pPr>
              <w:keepNext/>
              <w:keepLines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lang w:eastAsia="en-GB"/>
              </w:rPr>
            </w:pPr>
            <w:r w:rsidRPr="00B67754">
              <w:rPr>
                <w:rFonts w:ascii="Arial" w:hAnsi="Arial" w:cs="Arial"/>
                <w:lang w:eastAsia="en-GB"/>
              </w:rPr>
              <w:t>1</w:t>
            </w:r>
          </w:p>
        </w:tc>
      </w:tr>
      <w:tr w:rsidR="0056715C" w:rsidRPr="00B67754" w14:paraId="66B9C248" w14:textId="77777777" w:rsidTr="00930A98">
        <w:tc>
          <w:tcPr>
            <w:tcW w:w="6374" w:type="dxa"/>
            <w:gridSpan w:val="3"/>
            <w:shd w:val="clear" w:color="auto" w:fill="FFFFFF" w:themeFill="background1"/>
          </w:tcPr>
          <w:p w14:paraId="01056D46" w14:textId="484DAFB9" w:rsidR="0056715C" w:rsidRPr="00B67754" w:rsidRDefault="00D2503B" w:rsidP="0056715C">
            <w:pPr>
              <w:keepNext/>
              <w:keepLines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lang w:eastAsia="en-GB"/>
              </w:rPr>
            </w:pPr>
            <w:r w:rsidRPr="00B67754">
              <w:rPr>
                <w:rFonts w:ascii="Arial" w:hAnsi="Arial" w:cs="Arial"/>
                <w:b/>
                <w:lang w:eastAsia="en-GB"/>
              </w:rPr>
              <w:t>b</w:t>
            </w:r>
            <w:r w:rsidR="0056715C" w:rsidRPr="00B67754">
              <w:rPr>
                <w:rFonts w:ascii="Arial" w:hAnsi="Arial" w:cs="Arial"/>
                <w:b/>
                <w:lang w:eastAsia="en-GB"/>
              </w:rPr>
              <w:t>(2)</w:t>
            </w:r>
          </w:p>
        </w:tc>
        <w:tc>
          <w:tcPr>
            <w:tcW w:w="3257" w:type="dxa"/>
            <w:gridSpan w:val="3"/>
            <w:shd w:val="clear" w:color="auto" w:fill="FFFFFF" w:themeFill="background1"/>
          </w:tcPr>
          <w:p w14:paraId="5455480B" w14:textId="72D134BE" w:rsidR="0056715C" w:rsidRPr="00B67754" w:rsidRDefault="0056715C" w:rsidP="0056715C">
            <w:pPr>
              <w:keepNext/>
              <w:keepLines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lang w:eastAsia="en-GB"/>
              </w:rPr>
            </w:pPr>
            <w:r w:rsidRPr="00B67754">
              <w:rPr>
                <w:rFonts w:ascii="Arial" w:hAnsi="Arial" w:cs="Arial"/>
                <w:b/>
                <w:lang w:eastAsia="en-GB"/>
              </w:rPr>
              <w:t>2</w:t>
            </w:r>
          </w:p>
        </w:tc>
      </w:tr>
      <w:tr w:rsidR="0056715C" w:rsidRPr="00B67754" w14:paraId="6BA5ECA0" w14:textId="77777777" w:rsidTr="0056715C">
        <w:tc>
          <w:tcPr>
            <w:tcW w:w="2689" w:type="dxa"/>
            <w:shd w:val="clear" w:color="auto" w:fill="D9D9D9" w:themeFill="background1" w:themeFillShade="D9"/>
          </w:tcPr>
          <w:p w14:paraId="636FB6FE" w14:textId="43E88ADD" w:rsidR="0056715C" w:rsidRPr="00B67754" w:rsidRDefault="0056715C" w:rsidP="0056715C">
            <w:pPr>
              <w:keepNext/>
              <w:keepLines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lang w:eastAsia="en-GB"/>
              </w:rPr>
            </w:pPr>
            <w:r w:rsidRPr="00B67754">
              <w:rPr>
                <w:rFonts w:ascii="Arial" w:hAnsi="Arial" w:cs="Arial"/>
                <w:b/>
                <w:lang w:eastAsia="en-GB"/>
              </w:rPr>
              <w:t>NPN-IdentityInfo-r16 c(j)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4FCC1A05" w14:textId="417FA72F" w:rsidR="0056715C" w:rsidRPr="00B67754" w:rsidRDefault="0056715C" w:rsidP="0056715C">
            <w:pPr>
              <w:keepNext/>
              <w:keepLines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lang w:eastAsia="en-GB"/>
              </w:rPr>
            </w:pPr>
            <w:r w:rsidRPr="00B67754">
              <w:rPr>
                <w:rFonts w:ascii="Arial" w:hAnsi="Arial" w:cs="Arial"/>
                <w:b/>
                <w:lang w:eastAsia="en-GB"/>
              </w:rPr>
              <w:t>NPN-Identity-r16 d(k)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640F134C" w14:textId="7EA82319" w:rsidR="0056715C" w:rsidRPr="00B67754" w:rsidRDefault="0056715C" w:rsidP="0056715C">
            <w:pPr>
              <w:keepNext/>
              <w:keepLines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lang w:eastAsia="en-GB"/>
              </w:rPr>
            </w:pPr>
            <w:r w:rsidRPr="00B67754">
              <w:rPr>
                <w:rFonts w:ascii="Arial" w:hAnsi="Arial" w:cs="Arial"/>
                <w:b/>
                <w:lang w:eastAsia="en-GB"/>
              </w:rPr>
              <w:t>NID-r16 e(i)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14:paraId="7FE97F93" w14:textId="695A85F6" w:rsidR="0056715C" w:rsidRPr="00B67754" w:rsidRDefault="0056715C" w:rsidP="0056715C">
            <w:pPr>
              <w:keepNext/>
              <w:keepLines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lang w:eastAsia="en-GB"/>
              </w:rPr>
            </w:pPr>
            <w:r w:rsidRPr="00B67754">
              <w:rPr>
                <w:rFonts w:ascii="Arial" w:hAnsi="Arial" w:cs="Arial"/>
                <w:b/>
                <w:lang w:eastAsia="en-GB"/>
              </w:rPr>
              <w:t>n-th</w:t>
            </w:r>
          </w:p>
        </w:tc>
        <w:tc>
          <w:tcPr>
            <w:tcW w:w="800" w:type="dxa"/>
            <w:shd w:val="clear" w:color="auto" w:fill="D9D9D9" w:themeFill="background1" w:themeFillShade="D9"/>
          </w:tcPr>
          <w:p w14:paraId="6880BD88" w14:textId="2A00EC55" w:rsidR="0056715C" w:rsidRPr="00B67754" w:rsidRDefault="0056715C" w:rsidP="0056715C">
            <w:pPr>
              <w:keepNext/>
              <w:keepLines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lang w:eastAsia="en-GB"/>
              </w:rPr>
            </w:pPr>
            <w:r w:rsidRPr="00B67754">
              <w:rPr>
                <w:rFonts w:ascii="Arial" w:hAnsi="Arial" w:cs="Arial"/>
                <w:b/>
                <w:lang w:eastAsia="en-GB"/>
              </w:rPr>
              <w:t>m-th</w:t>
            </w:r>
          </w:p>
        </w:tc>
        <w:tc>
          <w:tcPr>
            <w:tcW w:w="1606" w:type="dxa"/>
            <w:shd w:val="clear" w:color="auto" w:fill="D9D9D9" w:themeFill="background1" w:themeFillShade="D9"/>
          </w:tcPr>
          <w:p w14:paraId="31643083" w14:textId="1D25D58E" w:rsidR="0056715C" w:rsidRPr="00B67754" w:rsidRDefault="0056715C" w:rsidP="0056715C">
            <w:pPr>
              <w:keepNext/>
              <w:keepLines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lang w:eastAsia="en-GB"/>
              </w:rPr>
            </w:pPr>
            <w:r w:rsidRPr="00B67754">
              <w:rPr>
                <w:rFonts w:ascii="Arial" w:hAnsi="Arial" w:cs="Arial"/>
                <w:b/>
                <w:lang w:eastAsia="en-GB"/>
              </w:rPr>
              <w:t>NPN Index</w:t>
            </w:r>
          </w:p>
        </w:tc>
      </w:tr>
      <w:tr w:rsidR="0056715C" w:rsidRPr="00B67754" w14:paraId="5E9C80D3" w14:textId="77777777" w:rsidTr="0056715C">
        <w:tc>
          <w:tcPr>
            <w:tcW w:w="2689" w:type="dxa"/>
            <w:vMerge w:val="restart"/>
          </w:tcPr>
          <w:p w14:paraId="28248548" w14:textId="77777777" w:rsidR="0056715C" w:rsidRPr="00B67754" w:rsidRDefault="0056715C" w:rsidP="0056715C">
            <w:pPr>
              <w:keepNext/>
              <w:keepLines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lang w:eastAsia="en-GB"/>
              </w:rPr>
            </w:pPr>
          </w:p>
          <w:p w14:paraId="5773AA90" w14:textId="034010EC" w:rsidR="0056715C" w:rsidRPr="00B67754" w:rsidRDefault="0056715C" w:rsidP="0056715C">
            <w:pPr>
              <w:keepNext/>
              <w:keepLines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lang w:eastAsia="en-GB"/>
              </w:rPr>
            </w:pPr>
            <w:r w:rsidRPr="00B67754">
              <w:rPr>
                <w:rFonts w:ascii="Arial" w:hAnsi="Arial" w:cs="Arial"/>
                <w:lang w:eastAsia="en-GB"/>
              </w:rPr>
              <w:t xml:space="preserve">c(1) = 3 </w:t>
            </w:r>
          </w:p>
        </w:tc>
        <w:tc>
          <w:tcPr>
            <w:tcW w:w="2268" w:type="dxa"/>
            <w:vMerge w:val="restart"/>
          </w:tcPr>
          <w:p w14:paraId="0B633AA5" w14:textId="35A1623E" w:rsidR="0056715C" w:rsidRPr="00B67754" w:rsidRDefault="0056715C" w:rsidP="0056715C">
            <w:pPr>
              <w:keepNext/>
              <w:keepLines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lang w:eastAsia="en-GB"/>
              </w:rPr>
            </w:pPr>
            <w:r w:rsidRPr="00B67754">
              <w:rPr>
                <w:rFonts w:ascii="Arial" w:hAnsi="Arial" w:cs="Arial"/>
                <w:lang w:eastAsia="en-GB"/>
              </w:rPr>
              <w:t>d(1) = 2</w:t>
            </w:r>
          </w:p>
        </w:tc>
        <w:tc>
          <w:tcPr>
            <w:tcW w:w="1417" w:type="dxa"/>
          </w:tcPr>
          <w:p w14:paraId="78CD87BB" w14:textId="7A478D07" w:rsidR="0056715C" w:rsidRPr="00B67754" w:rsidRDefault="0056715C" w:rsidP="0056715C">
            <w:pPr>
              <w:keepNext/>
              <w:keepLines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lang w:eastAsia="en-GB"/>
              </w:rPr>
            </w:pPr>
            <w:r w:rsidRPr="00B67754">
              <w:rPr>
                <w:rFonts w:ascii="Arial" w:hAnsi="Arial" w:cs="Arial"/>
                <w:lang w:eastAsia="en-GB"/>
              </w:rPr>
              <w:t>1</w:t>
            </w:r>
          </w:p>
        </w:tc>
        <w:tc>
          <w:tcPr>
            <w:tcW w:w="851" w:type="dxa"/>
          </w:tcPr>
          <w:p w14:paraId="3CEB0373" w14:textId="409D9384" w:rsidR="0056715C" w:rsidRPr="00B67754" w:rsidRDefault="0056715C" w:rsidP="0056715C">
            <w:pPr>
              <w:keepNext/>
              <w:keepLines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lang w:eastAsia="en-GB"/>
              </w:rPr>
            </w:pPr>
            <w:r w:rsidRPr="00B67754">
              <w:rPr>
                <w:rFonts w:ascii="Arial" w:hAnsi="Arial" w:cs="Arial"/>
                <w:lang w:eastAsia="en-GB"/>
              </w:rPr>
              <w:t>1</w:t>
            </w:r>
          </w:p>
        </w:tc>
        <w:tc>
          <w:tcPr>
            <w:tcW w:w="800" w:type="dxa"/>
          </w:tcPr>
          <w:p w14:paraId="04032E79" w14:textId="433896C9" w:rsidR="0056715C" w:rsidRPr="00B67754" w:rsidRDefault="0056715C" w:rsidP="0056715C">
            <w:pPr>
              <w:keepNext/>
              <w:keepLines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lang w:eastAsia="en-GB"/>
              </w:rPr>
            </w:pPr>
            <w:r w:rsidRPr="00B67754">
              <w:rPr>
                <w:rFonts w:ascii="Arial" w:hAnsi="Arial" w:cs="Arial"/>
                <w:lang w:eastAsia="en-GB"/>
              </w:rPr>
              <w:t>1</w:t>
            </w:r>
          </w:p>
        </w:tc>
        <w:tc>
          <w:tcPr>
            <w:tcW w:w="1606" w:type="dxa"/>
          </w:tcPr>
          <w:p w14:paraId="7FDD0F2F" w14:textId="2DF3FB79" w:rsidR="0056715C" w:rsidRPr="00B67754" w:rsidRDefault="0056715C" w:rsidP="0056715C">
            <w:pPr>
              <w:keepNext/>
              <w:keepLines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lang w:eastAsia="en-GB"/>
              </w:rPr>
            </w:pPr>
            <w:r w:rsidRPr="00B67754">
              <w:rPr>
                <w:rFonts w:ascii="Arial" w:hAnsi="Arial" w:cs="Arial"/>
                <w:lang w:eastAsia="en-GB"/>
              </w:rPr>
              <w:t>B + 1</w:t>
            </w:r>
          </w:p>
        </w:tc>
      </w:tr>
      <w:tr w:rsidR="0056715C" w:rsidRPr="00B67754" w14:paraId="6070BAEC" w14:textId="77777777" w:rsidTr="0056715C">
        <w:tc>
          <w:tcPr>
            <w:tcW w:w="2689" w:type="dxa"/>
            <w:vMerge/>
          </w:tcPr>
          <w:p w14:paraId="3506F725" w14:textId="77777777" w:rsidR="0056715C" w:rsidRPr="00B67754" w:rsidRDefault="0056715C" w:rsidP="0056715C">
            <w:pPr>
              <w:keepNext/>
              <w:keepLines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lang w:eastAsia="en-GB"/>
              </w:rPr>
            </w:pPr>
          </w:p>
        </w:tc>
        <w:tc>
          <w:tcPr>
            <w:tcW w:w="2268" w:type="dxa"/>
            <w:vMerge/>
          </w:tcPr>
          <w:p w14:paraId="67440DC5" w14:textId="77777777" w:rsidR="0056715C" w:rsidRPr="00B67754" w:rsidRDefault="0056715C" w:rsidP="0056715C">
            <w:pPr>
              <w:keepNext/>
              <w:keepLines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lang w:eastAsia="en-GB"/>
              </w:rPr>
            </w:pPr>
          </w:p>
        </w:tc>
        <w:tc>
          <w:tcPr>
            <w:tcW w:w="1417" w:type="dxa"/>
          </w:tcPr>
          <w:p w14:paraId="38D13BC6" w14:textId="1F28B4E0" w:rsidR="0056715C" w:rsidRPr="00B67754" w:rsidRDefault="0056715C" w:rsidP="0056715C">
            <w:pPr>
              <w:keepNext/>
              <w:keepLines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lang w:eastAsia="en-GB"/>
              </w:rPr>
            </w:pPr>
            <w:r w:rsidRPr="00B67754">
              <w:rPr>
                <w:rFonts w:ascii="Arial" w:hAnsi="Arial" w:cs="Arial"/>
                <w:lang w:eastAsia="en-GB"/>
              </w:rPr>
              <w:t>2</w:t>
            </w:r>
          </w:p>
        </w:tc>
        <w:tc>
          <w:tcPr>
            <w:tcW w:w="851" w:type="dxa"/>
          </w:tcPr>
          <w:p w14:paraId="01004326" w14:textId="26298DCA" w:rsidR="0056715C" w:rsidRPr="00B67754" w:rsidRDefault="0056715C" w:rsidP="0056715C">
            <w:pPr>
              <w:keepNext/>
              <w:keepLines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lang w:eastAsia="en-GB"/>
              </w:rPr>
            </w:pPr>
            <w:r w:rsidRPr="00B67754">
              <w:rPr>
                <w:rFonts w:ascii="Arial" w:hAnsi="Arial" w:cs="Arial"/>
                <w:lang w:eastAsia="en-GB"/>
              </w:rPr>
              <w:t>1</w:t>
            </w:r>
          </w:p>
        </w:tc>
        <w:tc>
          <w:tcPr>
            <w:tcW w:w="800" w:type="dxa"/>
          </w:tcPr>
          <w:p w14:paraId="589807B0" w14:textId="6CFD82C5" w:rsidR="0056715C" w:rsidRPr="00B67754" w:rsidRDefault="0056715C" w:rsidP="0056715C">
            <w:pPr>
              <w:keepNext/>
              <w:keepLines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lang w:eastAsia="en-GB"/>
              </w:rPr>
            </w:pPr>
            <w:r w:rsidRPr="00B67754">
              <w:rPr>
                <w:rFonts w:ascii="Arial" w:hAnsi="Arial" w:cs="Arial"/>
                <w:lang w:eastAsia="en-GB"/>
              </w:rPr>
              <w:t>2</w:t>
            </w:r>
          </w:p>
        </w:tc>
        <w:tc>
          <w:tcPr>
            <w:tcW w:w="1606" w:type="dxa"/>
          </w:tcPr>
          <w:p w14:paraId="4DEEE269" w14:textId="091A7F73" w:rsidR="0056715C" w:rsidRPr="00B67754" w:rsidRDefault="0056715C" w:rsidP="0056715C">
            <w:pPr>
              <w:keepNext/>
              <w:keepLines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lang w:eastAsia="en-GB"/>
              </w:rPr>
            </w:pPr>
            <w:r w:rsidRPr="00B67754">
              <w:rPr>
                <w:rFonts w:ascii="Arial" w:hAnsi="Arial" w:cs="Arial"/>
                <w:lang w:eastAsia="en-GB"/>
              </w:rPr>
              <w:t>B + 2</w:t>
            </w:r>
          </w:p>
        </w:tc>
      </w:tr>
      <w:tr w:rsidR="0056715C" w:rsidRPr="00B67754" w14:paraId="7654337C" w14:textId="77777777" w:rsidTr="0056715C">
        <w:tc>
          <w:tcPr>
            <w:tcW w:w="2689" w:type="dxa"/>
            <w:vMerge/>
          </w:tcPr>
          <w:p w14:paraId="2D9149A6" w14:textId="77777777" w:rsidR="0056715C" w:rsidRPr="00B67754" w:rsidRDefault="0056715C" w:rsidP="0056715C">
            <w:pPr>
              <w:keepNext/>
              <w:keepLines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lang w:eastAsia="en-GB"/>
              </w:rPr>
            </w:pPr>
          </w:p>
        </w:tc>
        <w:tc>
          <w:tcPr>
            <w:tcW w:w="2268" w:type="dxa"/>
          </w:tcPr>
          <w:p w14:paraId="39C3231F" w14:textId="188956BB" w:rsidR="0056715C" w:rsidRPr="00B67754" w:rsidRDefault="0056715C" w:rsidP="0056715C">
            <w:pPr>
              <w:keepNext/>
              <w:keepLines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lang w:eastAsia="en-GB"/>
              </w:rPr>
            </w:pPr>
            <w:r w:rsidRPr="00B67754">
              <w:rPr>
                <w:rFonts w:ascii="Arial" w:hAnsi="Arial" w:cs="Arial"/>
                <w:lang w:eastAsia="en-GB"/>
              </w:rPr>
              <w:t>d(2) = 1</w:t>
            </w:r>
          </w:p>
        </w:tc>
        <w:tc>
          <w:tcPr>
            <w:tcW w:w="1417" w:type="dxa"/>
          </w:tcPr>
          <w:p w14:paraId="0E27307C" w14:textId="17A2E49C" w:rsidR="0056715C" w:rsidRPr="00B67754" w:rsidRDefault="0056715C" w:rsidP="0056715C">
            <w:pPr>
              <w:keepNext/>
              <w:keepLines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lang w:eastAsia="en-GB"/>
              </w:rPr>
            </w:pPr>
            <w:r w:rsidRPr="00B67754">
              <w:rPr>
                <w:rFonts w:ascii="Arial" w:hAnsi="Arial" w:cs="Arial"/>
                <w:lang w:eastAsia="en-GB"/>
              </w:rPr>
              <w:t>1</w:t>
            </w:r>
          </w:p>
        </w:tc>
        <w:tc>
          <w:tcPr>
            <w:tcW w:w="851" w:type="dxa"/>
          </w:tcPr>
          <w:p w14:paraId="24198033" w14:textId="36321E78" w:rsidR="0056715C" w:rsidRPr="00B67754" w:rsidRDefault="0056715C" w:rsidP="0056715C">
            <w:pPr>
              <w:keepNext/>
              <w:keepLines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lang w:eastAsia="en-GB"/>
              </w:rPr>
            </w:pPr>
            <w:r w:rsidRPr="00B67754">
              <w:rPr>
                <w:rFonts w:ascii="Arial" w:hAnsi="Arial" w:cs="Arial"/>
                <w:lang w:eastAsia="en-GB"/>
              </w:rPr>
              <w:t>1</w:t>
            </w:r>
          </w:p>
        </w:tc>
        <w:tc>
          <w:tcPr>
            <w:tcW w:w="800" w:type="dxa"/>
          </w:tcPr>
          <w:p w14:paraId="516B8C53" w14:textId="548EB308" w:rsidR="0056715C" w:rsidRPr="00B67754" w:rsidRDefault="0056715C" w:rsidP="0056715C">
            <w:pPr>
              <w:keepNext/>
              <w:keepLines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lang w:eastAsia="en-GB"/>
              </w:rPr>
            </w:pPr>
            <w:r w:rsidRPr="00B67754">
              <w:rPr>
                <w:rFonts w:ascii="Arial" w:hAnsi="Arial" w:cs="Arial"/>
                <w:lang w:eastAsia="en-GB"/>
              </w:rPr>
              <w:t>1</w:t>
            </w:r>
          </w:p>
        </w:tc>
        <w:tc>
          <w:tcPr>
            <w:tcW w:w="1606" w:type="dxa"/>
          </w:tcPr>
          <w:p w14:paraId="107BBED2" w14:textId="5B6BCB85" w:rsidR="0056715C" w:rsidRPr="00B67754" w:rsidRDefault="0056715C" w:rsidP="0056715C">
            <w:pPr>
              <w:keepNext/>
              <w:keepLines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lang w:eastAsia="en-GB"/>
              </w:rPr>
            </w:pPr>
            <w:r w:rsidRPr="00B67754">
              <w:rPr>
                <w:rFonts w:ascii="Arial" w:hAnsi="Arial" w:cs="Arial"/>
                <w:lang w:eastAsia="en-GB"/>
              </w:rPr>
              <w:t>B + 3</w:t>
            </w:r>
          </w:p>
        </w:tc>
      </w:tr>
      <w:tr w:rsidR="0056715C" w:rsidRPr="00B67754" w14:paraId="598E4A95" w14:textId="77777777" w:rsidTr="0056715C">
        <w:tc>
          <w:tcPr>
            <w:tcW w:w="2689" w:type="dxa"/>
            <w:shd w:val="clear" w:color="auto" w:fill="FFFFFF" w:themeFill="background1"/>
          </w:tcPr>
          <w:p w14:paraId="17481AE7" w14:textId="3ABFD53C" w:rsidR="0056715C" w:rsidRPr="00B67754" w:rsidRDefault="0056715C" w:rsidP="0056715C">
            <w:pPr>
              <w:keepNext/>
              <w:keepLines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lang w:eastAsia="en-GB"/>
              </w:rPr>
            </w:pPr>
            <w:r w:rsidRPr="00B67754">
              <w:rPr>
                <w:rFonts w:ascii="Arial" w:hAnsi="Arial" w:cs="Arial"/>
                <w:lang w:eastAsia="en-GB"/>
              </w:rPr>
              <w:t>c(2) = 1</w:t>
            </w:r>
          </w:p>
        </w:tc>
        <w:tc>
          <w:tcPr>
            <w:tcW w:w="2268" w:type="dxa"/>
            <w:shd w:val="clear" w:color="auto" w:fill="FFFFFF" w:themeFill="background1"/>
          </w:tcPr>
          <w:p w14:paraId="443CD753" w14:textId="0FB62F99" w:rsidR="0056715C" w:rsidRPr="00B67754" w:rsidRDefault="0056715C" w:rsidP="0056715C">
            <w:pPr>
              <w:keepNext/>
              <w:keepLines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lang w:eastAsia="en-GB"/>
              </w:rPr>
            </w:pPr>
            <w:r w:rsidRPr="00B67754">
              <w:rPr>
                <w:rFonts w:ascii="Arial" w:hAnsi="Arial" w:cs="Arial"/>
                <w:lang w:eastAsia="en-GB"/>
              </w:rPr>
              <w:t>d(1) = 1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14:paraId="6D1D68F6" w14:textId="5E992741" w:rsidR="0056715C" w:rsidRPr="00B67754" w:rsidRDefault="0056715C" w:rsidP="0056715C">
            <w:pPr>
              <w:keepNext/>
              <w:keepLines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lang w:eastAsia="en-GB"/>
              </w:rPr>
            </w:pPr>
            <w:r w:rsidRPr="00B67754">
              <w:rPr>
                <w:rFonts w:ascii="Arial" w:hAnsi="Arial" w:cs="Arial"/>
                <w:lang w:eastAsia="en-GB"/>
              </w:rPr>
              <w:t>1</w:t>
            </w:r>
          </w:p>
        </w:tc>
        <w:tc>
          <w:tcPr>
            <w:tcW w:w="851" w:type="dxa"/>
            <w:shd w:val="clear" w:color="auto" w:fill="F2F2F2" w:themeFill="background1" w:themeFillShade="F2"/>
          </w:tcPr>
          <w:p w14:paraId="277CCA1E" w14:textId="74CB0CE5" w:rsidR="0056715C" w:rsidRPr="00B67754" w:rsidRDefault="0056715C" w:rsidP="0056715C">
            <w:pPr>
              <w:keepNext/>
              <w:keepLines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lang w:eastAsia="en-GB"/>
              </w:rPr>
            </w:pPr>
            <w:r w:rsidRPr="00B67754">
              <w:rPr>
                <w:rFonts w:ascii="Arial" w:hAnsi="Arial" w:cs="Arial"/>
                <w:lang w:eastAsia="en-GB"/>
              </w:rPr>
              <w:t>2</w:t>
            </w:r>
          </w:p>
        </w:tc>
        <w:tc>
          <w:tcPr>
            <w:tcW w:w="800" w:type="dxa"/>
            <w:shd w:val="clear" w:color="auto" w:fill="F2F2F2" w:themeFill="background1" w:themeFillShade="F2"/>
          </w:tcPr>
          <w:p w14:paraId="7DDCBDBB" w14:textId="4FB91E02" w:rsidR="0056715C" w:rsidRPr="00B67754" w:rsidRDefault="0056715C" w:rsidP="0056715C">
            <w:pPr>
              <w:keepNext/>
              <w:keepLines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lang w:eastAsia="en-GB"/>
              </w:rPr>
            </w:pPr>
            <w:r w:rsidRPr="00B67754">
              <w:rPr>
                <w:rFonts w:ascii="Arial" w:hAnsi="Arial" w:cs="Arial"/>
                <w:lang w:eastAsia="en-GB"/>
              </w:rPr>
              <w:t>1</w:t>
            </w:r>
          </w:p>
        </w:tc>
        <w:tc>
          <w:tcPr>
            <w:tcW w:w="1606" w:type="dxa"/>
            <w:shd w:val="clear" w:color="auto" w:fill="F2F2F2" w:themeFill="background1" w:themeFillShade="F2"/>
          </w:tcPr>
          <w:p w14:paraId="1C508F18" w14:textId="25F33248" w:rsidR="0056715C" w:rsidRPr="00B67754" w:rsidRDefault="0056715C" w:rsidP="0056715C">
            <w:pPr>
              <w:keepNext/>
              <w:keepLines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lang w:eastAsia="en-GB"/>
              </w:rPr>
            </w:pPr>
            <w:r w:rsidRPr="00B67754">
              <w:rPr>
                <w:rFonts w:ascii="Arial" w:hAnsi="Arial" w:cs="Arial"/>
                <w:highlight w:val="yellow"/>
                <w:lang w:eastAsia="en-GB"/>
              </w:rPr>
              <w:t>B + 4</w:t>
            </w:r>
          </w:p>
        </w:tc>
      </w:tr>
      <w:tr w:rsidR="0056715C" w:rsidRPr="00B67754" w14:paraId="4A8619A5" w14:textId="77777777" w:rsidTr="0056715C">
        <w:tc>
          <w:tcPr>
            <w:tcW w:w="2689" w:type="dxa"/>
            <w:vMerge w:val="restart"/>
          </w:tcPr>
          <w:p w14:paraId="6071C99D" w14:textId="76D7BD87" w:rsidR="0056715C" w:rsidRPr="00B67754" w:rsidRDefault="0056715C" w:rsidP="0056715C">
            <w:pPr>
              <w:keepNext/>
              <w:keepLines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lang w:eastAsia="en-GB"/>
              </w:rPr>
            </w:pPr>
          </w:p>
          <w:p w14:paraId="5EC1D4E2" w14:textId="77777777" w:rsidR="0056715C" w:rsidRPr="00B67754" w:rsidRDefault="0056715C" w:rsidP="0056715C">
            <w:pPr>
              <w:keepNext/>
              <w:keepLines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lang w:eastAsia="en-GB"/>
              </w:rPr>
            </w:pPr>
          </w:p>
          <w:p w14:paraId="4D10C1DC" w14:textId="77777777" w:rsidR="0056715C" w:rsidRPr="00B67754" w:rsidRDefault="0056715C" w:rsidP="0056715C">
            <w:pPr>
              <w:keepNext/>
              <w:keepLines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lang w:eastAsia="en-GB"/>
              </w:rPr>
            </w:pPr>
          </w:p>
          <w:p w14:paraId="5FBFD556" w14:textId="6AF46008" w:rsidR="0056715C" w:rsidRPr="00B67754" w:rsidRDefault="0056715C" w:rsidP="0056715C">
            <w:pPr>
              <w:keepNext/>
              <w:keepLines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lang w:eastAsia="en-GB"/>
              </w:rPr>
            </w:pPr>
            <w:r w:rsidRPr="00B67754">
              <w:rPr>
                <w:rFonts w:ascii="Arial" w:hAnsi="Arial" w:cs="Arial"/>
                <w:lang w:eastAsia="en-GB"/>
              </w:rPr>
              <w:t>c(3) = 6</w:t>
            </w:r>
          </w:p>
        </w:tc>
        <w:tc>
          <w:tcPr>
            <w:tcW w:w="2268" w:type="dxa"/>
            <w:vMerge w:val="restart"/>
          </w:tcPr>
          <w:p w14:paraId="23F8246B" w14:textId="77777777" w:rsidR="0056715C" w:rsidRPr="00B67754" w:rsidRDefault="0056715C" w:rsidP="0056715C">
            <w:pPr>
              <w:keepNext/>
              <w:keepLines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lang w:eastAsia="en-GB"/>
              </w:rPr>
            </w:pPr>
          </w:p>
          <w:p w14:paraId="5D6829C5" w14:textId="4513958C" w:rsidR="0056715C" w:rsidRPr="00B67754" w:rsidRDefault="0056715C" w:rsidP="0056715C">
            <w:pPr>
              <w:keepNext/>
              <w:keepLines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lang w:eastAsia="en-GB"/>
              </w:rPr>
            </w:pPr>
            <w:r w:rsidRPr="00B67754">
              <w:rPr>
                <w:rFonts w:ascii="Arial" w:hAnsi="Arial" w:cs="Arial"/>
                <w:lang w:eastAsia="en-GB"/>
              </w:rPr>
              <w:t>d(1) = 3</w:t>
            </w:r>
          </w:p>
        </w:tc>
        <w:tc>
          <w:tcPr>
            <w:tcW w:w="1417" w:type="dxa"/>
          </w:tcPr>
          <w:p w14:paraId="00174921" w14:textId="118E556C" w:rsidR="0056715C" w:rsidRPr="00B67754" w:rsidRDefault="0056715C" w:rsidP="0056715C">
            <w:pPr>
              <w:keepNext/>
              <w:keepLines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lang w:eastAsia="en-GB"/>
              </w:rPr>
            </w:pPr>
            <w:r w:rsidRPr="00B67754">
              <w:rPr>
                <w:rFonts w:ascii="Arial" w:hAnsi="Arial" w:cs="Arial"/>
                <w:lang w:eastAsia="en-GB"/>
              </w:rPr>
              <w:t>1</w:t>
            </w:r>
          </w:p>
        </w:tc>
        <w:tc>
          <w:tcPr>
            <w:tcW w:w="851" w:type="dxa"/>
          </w:tcPr>
          <w:p w14:paraId="588DB555" w14:textId="0F6A1B26" w:rsidR="0056715C" w:rsidRPr="00B67754" w:rsidRDefault="0056715C" w:rsidP="0056715C">
            <w:pPr>
              <w:keepNext/>
              <w:keepLines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lang w:eastAsia="en-GB"/>
              </w:rPr>
            </w:pPr>
            <w:r w:rsidRPr="00B67754">
              <w:rPr>
                <w:rFonts w:ascii="Arial" w:hAnsi="Arial" w:cs="Arial"/>
                <w:lang w:eastAsia="en-GB"/>
              </w:rPr>
              <w:t>3</w:t>
            </w:r>
          </w:p>
        </w:tc>
        <w:tc>
          <w:tcPr>
            <w:tcW w:w="800" w:type="dxa"/>
          </w:tcPr>
          <w:p w14:paraId="5ED8CAE3" w14:textId="07A47879" w:rsidR="0056715C" w:rsidRPr="00B67754" w:rsidRDefault="0056715C" w:rsidP="0056715C">
            <w:pPr>
              <w:keepNext/>
              <w:keepLines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lang w:eastAsia="en-GB"/>
              </w:rPr>
            </w:pPr>
            <w:r w:rsidRPr="00B67754">
              <w:rPr>
                <w:rFonts w:ascii="Arial" w:hAnsi="Arial" w:cs="Arial"/>
                <w:lang w:eastAsia="en-GB"/>
              </w:rPr>
              <w:t>1</w:t>
            </w:r>
          </w:p>
        </w:tc>
        <w:tc>
          <w:tcPr>
            <w:tcW w:w="1606" w:type="dxa"/>
          </w:tcPr>
          <w:p w14:paraId="185D334F" w14:textId="1867BD60" w:rsidR="0056715C" w:rsidRPr="00B67754" w:rsidRDefault="0056715C" w:rsidP="0056715C">
            <w:pPr>
              <w:keepNext/>
              <w:keepLines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lang w:eastAsia="en-GB"/>
              </w:rPr>
            </w:pPr>
            <w:r w:rsidRPr="00B67754">
              <w:rPr>
                <w:rFonts w:ascii="Arial" w:hAnsi="Arial" w:cs="Arial"/>
                <w:lang w:eastAsia="en-GB"/>
              </w:rPr>
              <w:t>B + 5</w:t>
            </w:r>
          </w:p>
        </w:tc>
      </w:tr>
      <w:tr w:rsidR="0056715C" w:rsidRPr="00B67754" w14:paraId="35FEAF0B" w14:textId="77777777" w:rsidTr="0056715C">
        <w:tc>
          <w:tcPr>
            <w:tcW w:w="2689" w:type="dxa"/>
            <w:vMerge/>
          </w:tcPr>
          <w:p w14:paraId="15929C10" w14:textId="3ACCDE1D" w:rsidR="0056715C" w:rsidRPr="00B67754" w:rsidRDefault="0056715C" w:rsidP="0056715C">
            <w:pPr>
              <w:keepNext/>
              <w:keepLines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lang w:eastAsia="en-GB"/>
              </w:rPr>
            </w:pPr>
          </w:p>
        </w:tc>
        <w:tc>
          <w:tcPr>
            <w:tcW w:w="2268" w:type="dxa"/>
            <w:vMerge/>
          </w:tcPr>
          <w:p w14:paraId="3479E043" w14:textId="77777777" w:rsidR="0056715C" w:rsidRPr="00B67754" w:rsidRDefault="0056715C" w:rsidP="0056715C">
            <w:pPr>
              <w:keepNext/>
              <w:keepLines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lang w:eastAsia="en-GB"/>
              </w:rPr>
            </w:pPr>
          </w:p>
        </w:tc>
        <w:tc>
          <w:tcPr>
            <w:tcW w:w="1417" w:type="dxa"/>
          </w:tcPr>
          <w:p w14:paraId="429D4AFF" w14:textId="047C6691" w:rsidR="0056715C" w:rsidRPr="00B67754" w:rsidRDefault="0056715C" w:rsidP="0056715C">
            <w:pPr>
              <w:keepNext/>
              <w:keepLines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lang w:eastAsia="en-GB"/>
              </w:rPr>
            </w:pPr>
            <w:r w:rsidRPr="00B67754">
              <w:rPr>
                <w:rFonts w:ascii="Arial" w:hAnsi="Arial" w:cs="Arial"/>
                <w:lang w:eastAsia="en-GB"/>
              </w:rPr>
              <w:t>2</w:t>
            </w:r>
          </w:p>
        </w:tc>
        <w:tc>
          <w:tcPr>
            <w:tcW w:w="851" w:type="dxa"/>
          </w:tcPr>
          <w:p w14:paraId="72ACE7B8" w14:textId="4435BAF8" w:rsidR="0056715C" w:rsidRPr="00B67754" w:rsidRDefault="0056715C" w:rsidP="0056715C">
            <w:pPr>
              <w:keepNext/>
              <w:keepLines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lang w:eastAsia="en-GB"/>
              </w:rPr>
            </w:pPr>
            <w:r w:rsidRPr="00B67754">
              <w:rPr>
                <w:rFonts w:ascii="Arial" w:hAnsi="Arial" w:cs="Arial"/>
                <w:lang w:eastAsia="en-GB"/>
              </w:rPr>
              <w:t>3</w:t>
            </w:r>
          </w:p>
        </w:tc>
        <w:tc>
          <w:tcPr>
            <w:tcW w:w="800" w:type="dxa"/>
          </w:tcPr>
          <w:p w14:paraId="2FC9EFB4" w14:textId="4BAE5FDF" w:rsidR="0056715C" w:rsidRPr="00B67754" w:rsidRDefault="0056715C" w:rsidP="0056715C">
            <w:pPr>
              <w:keepNext/>
              <w:keepLines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lang w:eastAsia="en-GB"/>
              </w:rPr>
            </w:pPr>
            <w:r w:rsidRPr="00B67754">
              <w:rPr>
                <w:rFonts w:ascii="Arial" w:hAnsi="Arial" w:cs="Arial"/>
                <w:lang w:eastAsia="en-GB"/>
              </w:rPr>
              <w:t>2</w:t>
            </w:r>
          </w:p>
        </w:tc>
        <w:tc>
          <w:tcPr>
            <w:tcW w:w="1606" w:type="dxa"/>
          </w:tcPr>
          <w:p w14:paraId="2752FE9E" w14:textId="3DEC5D74" w:rsidR="0056715C" w:rsidRPr="00B67754" w:rsidRDefault="0056715C" w:rsidP="0056715C">
            <w:pPr>
              <w:keepNext/>
              <w:keepLines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lang w:eastAsia="en-GB"/>
              </w:rPr>
            </w:pPr>
            <w:r w:rsidRPr="00B67754">
              <w:rPr>
                <w:rFonts w:ascii="Arial" w:hAnsi="Arial" w:cs="Arial"/>
                <w:lang w:eastAsia="en-GB"/>
              </w:rPr>
              <w:t>B + 6</w:t>
            </w:r>
          </w:p>
        </w:tc>
      </w:tr>
      <w:tr w:rsidR="0056715C" w:rsidRPr="00B67754" w14:paraId="22AF58C0" w14:textId="77777777" w:rsidTr="0056715C">
        <w:tc>
          <w:tcPr>
            <w:tcW w:w="2689" w:type="dxa"/>
            <w:vMerge/>
          </w:tcPr>
          <w:p w14:paraId="24B9EEF4" w14:textId="77777777" w:rsidR="0056715C" w:rsidRPr="00B67754" w:rsidRDefault="0056715C" w:rsidP="0056715C">
            <w:pPr>
              <w:keepNext/>
              <w:keepLines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lang w:eastAsia="en-GB"/>
              </w:rPr>
            </w:pPr>
          </w:p>
        </w:tc>
        <w:tc>
          <w:tcPr>
            <w:tcW w:w="2268" w:type="dxa"/>
            <w:vMerge/>
          </w:tcPr>
          <w:p w14:paraId="0C10C3EF" w14:textId="77777777" w:rsidR="0056715C" w:rsidRPr="00B67754" w:rsidRDefault="0056715C" w:rsidP="0056715C">
            <w:pPr>
              <w:keepNext/>
              <w:keepLines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lang w:eastAsia="en-GB"/>
              </w:rPr>
            </w:pPr>
          </w:p>
        </w:tc>
        <w:tc>
          <w:tcPr>
            <w:tcW w:w="1417" w:type="dxa"/>
          </w:tcPr>
          <w:p w14:paraId="7A3971A0" w14:textId="337772A3" w:rsidR="0056715C" w:rsidRPr="00B67754" w:rsidRDefault="0056715C" w:rsidP="0056715C">
            <w:pPr>
              <w:keepNext/>
              <w:keepLines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lang w:eastAsia="en-GB"/>
              </w:rPr>
            </w:pPr>
            <w:r w:rsidRPr="00B67754">
              <w:rPr>
                <w:rFonts w:ascii="Arial" w:hAnsi="Arial" w:cs="Arial"/>
                <w:lang w:eastAsia="en-GB"/>
              </w:rPr>
              <w:t>3</w:t>
            </w:r>
          </w:p>
        </w:tc>
        <w:tc>
          <w:tcPr>
            <w:tcW w:w="851" w:type="dxa"/>
          </w:tcPr>
          <w:p w14:paraId="03725795" w14:textId="3F85EF34" w:rsidR="0056715C" w:rsidRPr="00B67754" w:rsidRDefault="0056715C" w:rsidP="0056715C">
            <w:pPr>
              <w:keepNext/>
              <w:keepLines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lang w:eastAsia="en-GB"/>
              </w:rPr>
            </w:pPr>
            <w:r w:rsidRPr="00B67754">
              <w:rPr>
                <w:rFonts w:ascii="Arial" w:hAnsi="Arial" w:cs="Arial"/>
                <w:lang w:eastAsia="en-GB"/>
              </w:rPr>
              <w:t>3</w:t>
            </w:r>
          </w:p>
        </w:tc>
        <w:tc>
          <w:tcPr>
            <w:tcW w:w="800" w:type="dxa"/>
          </w:tcPr>
          <w:p w14:paraId="49474C00" w14:textId="7BA0C467" w:rsidR="0056715C" w:rsidRPr="00B67754" w:rsidRDefault="0056715C" w:rsidP="0056715C">
            <w:pPr>
              <w:keepNext/>
              <w:keepLines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lang w:eastAsia="en-GB"/>
              </w:rPr>
            </w:pPr>
            <w:r w:rsidRPr="00B67754">
              <w:rPr>
                <w:rFonts w:ascii="Arial" w:hAnsi="Arial" w:cs="Arial"/>
                <w:lang w:eastAsia="en-GB"/>
              </w:rPr>
              <w:t>3</w:t>
            </w:r>
          </w:p>
        </w:tc>
        <w:tc>
          <w:tcPr>
            <w:tcW w:w="1606" w:type="dxa"/>
          </w:tcPr>
          <w:p w14:paraId="08C9041C" w14:textId="70FD8795" w:rsidR="0056715C" w:rsidRPr="00B67754" w:rsidRDefault="0056715C" w:rsidP="0056715C">
            <w:pPr>
              <w:keepNext/>
              <w:keepLines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lang w:eastAsia="en-GB"/>
              </w:rPr>
            </w:pPr>
            <w:r w:rsidRPr="00B67754">
              <w:rPr>
                <w:rFonts w:ascii="Arial" w:hAnsi="Arial" w:cs="Arial"/>
                <w:lang w:eastAsia="en-GB"/>
              </w:rPr>
              <w:t>B + 7</w:t>
            </w:r>
          </w:p>
        </w:tc>
      </w:tr>
      <w:tr w:rsidR="0056715C" w:rsidRPr="00B67754" w14:paraId="2FFF2C94" w14:textId="77777777" w:rsidTr="0056715C">
        <w:tc>
          <w:tcPr>
            <w:tcW w:w="2689" w:type="dxa"/>
            <w:vMerge/>
          </w:tcPr>
          <w:p w14:paraId="1103307E" w14:textId="77777777" w:rsidR="0056715C" w:rsidRPr="00B67754" w:rsidRDefault="0056715C" w:rsidP="0056715C">
            <w:pPr>
              <w:keepNext/>
              <w:keepLines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lang w:eastAsia="en-GB"/>
              </w:rPr>
            </w:pPr>
          </w:p>
        </w:tc>
        <w:tc>
          <w:tcPr>
            <w:tcW w:w="2268" w:type="dxa"/>
            <w:vMerge w:val="restart"/>
          </w:tcPr>
          <w:p w14:paraId="68A03953" w14:textId="77777777" w:rsidR="0056715C" w:rsidRPr="00B67754" w:rsidRDefault="0056715C" w:rsidP="0056715C">
            <w:pPr>
              <w:keepNext/>
              <w:keepLines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lang w:eastAsia="en-GB"/>
              </w:rPr>
            </w:pPr>
          </w:p>
          <w:p w14:paraId="42681390" w14:textId="767AF93B" w:rsidR="0056715C" w:rsidRPr="00B67754" w:rsidRDefault="0056715C" w:rsidP="0056715C">
            <w:pPr>
              <w:keepNext/>
              <w:keepLines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lang w:eastAsia="en-GB"/>
              </w:rPr>
            </w:pPr>
            <w:r w:rsidRPr="00B67754">
              <w:rPr>
                <w:rFonts w:ascii="Arial" w:hAnsi="Arial" w:cs="Arial"/>
                <w:lang w:eastAsia="en-GB"/>
              </w:rPr>
              <w:t xml:space="preserve">d(2) = 3 </w:t>
            </w:r>
          </w:p>
        </w:tc>
        <w:tc>
          <w:tcPr>
            <w:tcW w:w="1417" w:type="dxa"/>
          </w:tcPr>
          <w:p w14:paraId="2DC34139" w14:textId="2C25B70E" w:rsidR="0056715C" w:rsidRPr="00B67754" w:rsidRDefault="0056715C" w:rsidP="0056715C">
            <w:pPr>
              <w:keepNext/>
              <w:keepLines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lang w:eastAsia="en-GB"/>
              </w:rPr>
            </w:pPr>
            <w:r w:rsidRPr="00B67754">
              <w:rPr>
                <w:rFonts w:ascii="Arial" w:hAnsi="Arial" w:cs="Arial"/>
                <w:lang w:eastAsia="en-GB"/>
              </w:rPr>
              <w:t>1</w:t>
            </w:r>
          </w:p>
        </w:tc>
        <w:tc>
          <w:tcPr>
            <w:tcW w:w="851" w:type="dxa"/>
          </w:tcPr>
          <w:p w14:paraId="317BAAE5" w14:textId="6976AAAA" w:rsidR="0056715C" w:rsidRPr="00B67754" w:rsidRDefault="0056715C" w:rsidP="0056715C">
            <w:pPr>
              <w:keepNext/>
              <w:keepLines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lang w:eastAsia="en-GB"/>
              </w:rPr>
            </w:pPr>
            <w:r w:rsidRPr="00B67754">
              <w:rPr>
                <w:rFonts w:ascii="Arial" w:hAnsi="Arial" w:cs="Arial"/>
                <w:lang w:eastAsia="en-GB"/>
              </w:rPr>
              <w:t>3</w:t>
            </w:r>
          </w:p>
        </w:tc>
        <w:tc>
          <w:tcPr>
            <w:tcW w:w="800" w:type="dxa"/>
          </w:tcPr>
          <w:p w14:paraId="36B74FB1" w14:textId="5E4410B0" w:rsidR="0056715C" w:rsidRPr="00B67754" w:rsidRDefault="0056715C" w:rsidP="0056715C">
            <w:pPr>
              <w:keepNext/>
              <w:keepLines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lang w:eastAsia="en-GB"/>
              </w:rPr>
            </w:pPr>
            <w:r w:rsidRPr="00B67754">
              <w:rPr>
                <w:rFonts w:ascii="Arial" w:hAnsi="Arial" w:cs="Arial"/>
                <w:lang w:eastAsia="en-GB"/>
              </w:rPr>
              <w:t>1</w:t>
            </w:r>
          </w:p>
        </w:tc>
        <w:tc>
          <w:tcPr>
            <w:tcW w:w="1606" w:type="dxa"/>
          </w:tcPr>
          <w:p w14:paraId="36A9ED3E" w14:textId="4F3B72FE" w:rsidR="0056715C" w:rsidRPr="00B67754" w:rsidRDefault="0056715C" w:rsidP="0056715C">
            <w:pPr>
              <w:keepNext/>
              <w:keepLines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lang w:eastAsia="en-GB"/>
              </w:rPr>
            </w:pPr>
            <w:r w:rsidRPr="00B67754">
              <w:rPr>
                <w:rFonts w:ascii="Arial" w:hAnsi="Arial" w:cs="Arial"/>
                <w:lang w:eastAsia="en-GB"/>
              </w:rPr>
              <w:t>B + 8</w:t>
            </w:r>
          </w:p>
        </w:tc>
      </w:tr>
      <w:tr w:rsidR="0056715C" w:rsidRPr="00B67754" w14:paraId="07927EEC" w14:textId="77777777" w:rsidTr="0056715C">
        <w:tc>
          <w:tcPr>
            <w:tcW w:w="2689" w:type="dxa"/>
            <w:vMerge/>
          </w:tcPr>
          <w:p w14:paraId="6F90B8CE" w14:textId="77777777" w:rsidR="0056715C" w:rsidRPr="00B67754" w:rsidRDefault="0056715C" w:rsidP="0056715C">
            <w:pPr>
              <w:keepNext/>
              <w:keepLines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lang w:eastAsia="en-GB"/>
              </w:rPr>
            </w:pPr>
          </w:p>
        </w:tc>
        <w:tc>
          <w:tcPr>
            <w:tcW w:w="2268" w:type="dxa"/>
            <w:vMerge/>
          </w:tcPr>
          <w:p w14:paraId="1E0EA79B" w14:textId="77777777" w:rsidR="0056715C" w:rsidRPr="00B67754" w:rsidRDefault="0056715C" w:rsidP="0056715C">
            <w:pPr>
              <w:keepNext/>
              <w:keepLines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lang w:eastAsia="en-GB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</w:tcPr>
          <w:p w14:paraId="3340A706" w14:textId="3DEC6D40" w:rsidR="0056715C" w:rsidRPr="00B67754" w:rsidRDefault="0056715C" w:rsidP="0056715C">
            <w:pPr>
              <w:keepNext/>
              <w:keepLines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lang w:eastAsia="en-GB"/>
              </w:rPr>
            </w:pPr>
            <w:r w:rsidRPr="00B67754">
              <w:rPr>
                <w:rFonts w:ascii="Arial" w:hAnsi="Arial" w:cs="Arial"/>
                <w:lang w:eastAsia="en-GB"/>
              </w:rPr>
              <w:t>2</w:t>
            </w:r>
          </w:p>
        </w:tc>
        <w:tc>
          <w:tcPr>
            <w:tcW w:w="851" w:type="dxa"/>
            <w:shd w:val="clear" w:color="auto" w:fill="F2F2F2" w:themeFill="background1" w:themeFillShade="F2"/>
          </w:tcPr>
          <w:p w14:paraId="789498EB" w14:textId="6010754D" w:rsidR="0056715C" w:rsidRPr="00B67754" w:rsidRDefault="0056715C" w:rsidP="0056715C">
            <w:pPr>
              <w:keepNext/>
              <w:keepLines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lang w:eastAsia="en-GB"/>
              </w:rPr>
            </w:pPr>
            <w:r w:rsidRPr="00B67754">
              <w:rPr>
                <w:rFonts w:ascii="Arial" w:hAnsi="Arial" w:cs="Arial"/>
                <w:lang w:eastAsia="en-GB"/>
              </w:rPr>
              <w:t>3</w:t>
            </w:r>
          </w:p>
        </w:tc>
        <w:tc>
          <w:tcPr>
            <w:tcW w:w="800" w:type="dxa"/>
            <w:shd w:val="clear" w:color="auto" w:fill="F2F2F2" w:themeFill="background1" w:themeFillShade="F2"/>
          </w:tcPr>
          <w:p w14:paraId="0D479919" w14:textId="74411696" w:rsidR="0056715C" w:rsidRPr="00B67754" w:rsidRDefault="0056715C" w:rsidP="0056715C">
            <w:pPr>
              <w:keepNext/>
              <w:keepLines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lang w:eastAsia="en-GB"/>
              </w:rPr>
            </w:pPr>
            <w:r w:rsidRPr="00B67754">
              <w:rPr>
                <w:rFonts w:ascii="Arial" w:hAnsi="Arial" w:cs="Arial"/>
                <w:lang w:eastAsia="en-GB"/>
              </w:rPr>
              <w:t>2</w:t>
            </w:r>
          </w:p>
        </w:tc>
        <w:tc>
          <w:tcPr>
            <w:tcW w:w="1606" w:type="dxa"/>
            <w:shd w:val="clear" w:color="auto" w:fill="F2F2F2" w:themeFill="background1" w:themeFillShade="F2"/>
          </w:tcPr>
          <w:p w14:paraId="5254501E" w14:textId="317915D7" w:rsidR="0056715C" w:rsidRPr="00B67754" w:rsidRDefault="0056715C" w:rsidP="0056715C">
            <w:pPr>
              <w:keepNext/>
              <w:keepLines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lang w:eastAsia="en-GB"/>
              </w:rPr>
            </w:pPr>
            <w:r w:rsidRPr="00B67754">
              <w:rPr>
                <w:rFonts w:ascii="Arial" w:hAnsi="Arial" w:cs="Arial"/>
                <w:highlight w:val="yellow"/>
                <w:lang w:eastAsia="en-GB"/>
              </w:rPr>
              <w:t>B + 9</w:t>
            </w:r>
          </w:p>
        </w:tc>
      </w:tr>
      <w:tr w:rsidR="0056715C" w:rsidRPr="00B67754" w14:paraId="48851449" w14:textId="77777777" w:rsidTr="0056715C">
        <w:tc>
          <w:tcPr>
            <w:tcW w:w="2689" w:type="dxa"/>
            <w:vMerge/>
          </w:tcPr>
          <w:p w14:paraId="1A1BC60E" w14:textId="77777777" w:rsidR="0056715C" w:rsidRPr="00B67754" w:rsidRDefault="0056715C" w:rsidP="0056715C">
            <w:pPr>
              <w:keepNext/>
              <w:keepLines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lang w:eastAsia="en-GB"/>
              </w:rPr>
            </w:pPr>
          </w:p>
        </w:tc>
        <w:tc>
          <w:tcPr>
            <w:tcW w:w="2268" w:type="dxa"/>
            <w:vMerge/>
          </w:tcPr>
          <w:p w14:paraId="3689C1E8" w14:textId="77777777" w:rsidR="0056715C" w:rsidRPr="00B67754" w:rsidRDefault="0056715C" w:rsidP="0056715C">
            <w:pPr>
              <w:keepNext/>
              <w:keepLines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lang w:eastAsia="en-GB"/>
              </w:rPr>
            </w:pPr>
          </w:p>
        </w:tc>
        <w:tc>
          <w:tcPr>
            <w:tcW w:w="1417" w:type="dxa"/>
          </w:tcPr>
          <w:p w14:paraId="5DE0AB4F" w14:textId="32280FEF" w:rsidR="0056715C" w:rsidRPr="00B67754" w:rsidRDefault="0056715C" w:rsidP="0056715C">
            <w:pPr>
              <w:keepNext/>
              <w:keepLines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lang w:eastAsia="en-GB"/>
              </w:rPr>
            </w:pPr>
            <w:r w:rsidRPr="00B67754">
              <w:rPr>
                <w:rFonts w:ascii="Arial" w:hAnsi="Arial" w:cs="Arial"/>
                <w:lang w:eastAsia="en-GB"/>
              </w:rPr>
              <w:t>3</w:t>
            </w:r>
          </w:p>
        </w:tc>
        <w:tc>
          <w:tcPr>
            <w:tcW w:w="851" w:type="dxa"/>
          </w:tcPr>
          <w:p w14:paraId="6D6C23DF" w14:textId="733CEC3F" w:rsidR="0056715C" w:rsidRPr="00B67754" w:rsidRDefault="0056715C" w:rsidP="0056715C">
            <w:pPr>
              <w:keepNext/>
              <w:keepLines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lang w:eastAsia="en-GB"/>
              </w:rPr>
            </w:pPr>
            <w:r w:rsidRPr="00B67754">
              <w:rPr>
                <w:rFonts w:ascii="Arial" w:hAnsi="Arial" w:cs="Arial"/>
                <w:lang w:eastAsia="en-GB"/>
              </w:rPr>
              <w:t>3</w:t>
            </w:r>
          </w:p>
        </w:tc>
        <w:tc>
          <w:tcPr>
            <w:tcW w:w="800" w:type="dxa"/>
          </w:tcPr>
          <w:p w14:paraId="51E6029A" w14:textId="000C72DB" w:rsidR="0056715C" w:rsidRPr="00B67754" w:rsidRDefault="0056715C" w:rsidP="0056715C">
            <w:pPr>
              <w:keepNext/>
              <w:keepLines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lang w:eastAsia="en-GB"/>
              </w:rPr>
            </w:pPr>
            <w:r w:rsidRPr="00B67754">
              <w:rPr>
                <w:rFonts w:ascii="Arial" w:hAnsi="Arial" w:cs="Arial"/>
                <w:lang w:eastAsia="en-GB"/>
              </w:rPr>
              <w:t>3</w:t>
            </w:r>
          </w:p>
        </w:tc>
        <w:tc>
          <w:tcPr>
            <w:tcW w:w="1606" w:type="dxa"/>
          </w:tcPr>
          <w:p w14:paraId="0F18E13A" w14:textId="0EC90C35" w:rsidR="0056715C" w:rsidRPr="00B67754" w:rsidRDefault="0056715C" w:rsidP="0056715C">
            <w:pPr>
              <w:keepNext/>
              <w:keepLines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lang w:eastAsia="en-GB"/>
              </w:rPr>
            </w:pPr>
            <w:r w:rsidRPr="00B67754">
              <w:rPr>
                <w:rFonts w:ascii="Arial" w:hAnsi="Arial" w:cs="Arial"/>
                <w:lang w:eastAsia="en-GB"/>
              </w:rPr>
              <w:t>B + 10</w:t>
            </w:r>
          </w:p>
        </w:tc>
      </w:tr>
    </w:tbl>
    <w:p w14:paraId="27B77C5A" w14:textId="77777777" w:rsidR="00066B4E" w:rsidRPr="00B67754" w:rsidRDefault="00066B4E" w:rsidP="00694106">
      <w:pPr>
        <w:keepNext/>
        <w:keepLines/>
        <w:autoSpaceDE w:val="0"/>
        <w:autoSpaceDN w:val="0"/>
        <w:adjustRightInd w:val="0"/>
        <w:spacing w:after="0"/>
        <w:jc w:val="both"/>
        <w:rPr>
          <w:rFonts w:ascii="Arial" w:hAnsi="Arial" w:cs="Arial"/>
          <w:lang w:val="en-US" w:eastAsia="en-GB"/>
        </w:rPr>
      </w:pPr>
    </w:p>
    <w:p w14:paraId="2842B776" w14:textId="73F2C163" w:rsidR="0056715C" w:rsidRPr="00B67754" w:rsidRDefault="0056715C" w:rsidP="00694106">
      <w:pPr>
        <w:keepNext/>
        <w:keepLines/>
        <w:autoSpaceDE w:val="0"/>
        <w:autoSpaceDN w:val="0"/>
        <w:adjustRightInd w:val="0"/>
        <w:spacing w:after="0"/>
        <w:jc w:val="both"/>
        <w:rPr>
          <w:rFonts w:ascii="Arial" w:hAnsi="Arial" w:cs="Arial"/>
          <w:lang w:val="en-US" w:eastAsia="en-GB"/>
        </w:rPr>
      </w:pPr>
      <w:r w:rsidRPr="00B67754">
        <w:rPr>
          <w:rFonts w:ascii="Arial" w:hAnsi="Arial" w:cs="Arial"/>
          <w:lang w:val="en-US" w:eastAsia="en-GB"/>
        </w:rPr>
        <w:t xml:space="preserve">Where the NPN index </w:t>
      </w:r>
      <w:r w:rsidR="00143D77" w:rsidRPr="00B67754">
        <w:rPr>
          <w:rFonts w:ascii="Arial" w:hAnsi="Arial" w:cs="Arial"/>
          <w:lang w:val="en-US" w:eastAsia="en-GB"/>
        </w:rPr>
        <w:t xml:space="preserve">calculation </w:t>
      </w:r>
      <w:r w:rsidRPr="00B67754">
        <w:rPr>
          <w:rFonts w:ascii="Arial" w:hAnsi="Arial" w:cs="Arial"/>
          <w:lang w:val="en-US" w:eastAsia="en-GB"/>
        </w:rPr>
        <w:t>of the following SNPN identities</w:t>
      </w:r>
      <w:r w:rsidR="00143D77" w:rsidRPr="00B67754">
        <w:rPr>
          <w:rFonts w:ascii="Arial" w:hAnsi="Arial" w:cs="Arial"/>
          <w:lang w:val="en-US" w:eastAsia="en-GB"/>
        </w:rPr>
        <w:t xml:space="preserve"> (i.e. B+4 &amp; B+9) is derived as follows</w:t>
      </w:r>
      <w:r w:rsidRPr="00B67754">
        <w:rPr>
          <w:rFonts w:ascii="Arial" w:hAnsi="Arial" w:cs="Arial"/>
          <w:lang w:val="en-US" w:eastAsia="en-GB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8360"/>
      </w:tblGrid>
      <w:tr w:rsidR="0056715C" w:rsidRPr="00B67754" w14:paraId="01BE1C87" w14:textId="77777777" w:rsidTr="0056715C">
        <w:tc>
          <w:tcPr>
            <w:tcW w:w="1271" w:type="dxa"/>
          </w:tcPr>
          <w:p w14:paraId="3457F874" w14:textId="32C3058F" w:rsidR="0056715C" w:rsidRPr="00B67754" w:rsidRDefault="00D2503B" w:rsidP="00694106">
            <w:pPr>
              <w:keepNext/>
              <w:keepLines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lang w:eastAsia="en-GB"/>
              </w:rPr>
            </w:pPr>
            <w:r w:rsidRPr="00B67754">
              <w:rPr>
                <w:rFonts w:ascii="Arial" w:hAnsi="Arial" w:cs="Arial"/>
                <w:lang w:eastAsia="en-GB"/>
              </w:rPr>
              <w:t>b(j) or</w:t>
            </w:r>
            <w:r w:rsidR="0056715C" w:rsidRPr="00B67754">
              <w:rPr>
                <w:rFonts w:ascii="Arial" w:hAnsi="Arial" w:cs="Arial"/>
                <w:lang w:eastAsia="en-GB"/>
              </w:rPr>
              <w:t xml:space="preserve"> B  </w:t>
            </w:r>
          </w:p>
        </w:tc>
        <w:tc>
          <w:tcPr>
            <w:tcW w:w="8360" w:type="dxa"/>
          </w:tcPr>
          <w:p w14:paraId="2DE33D94" w14:textId="281ABE4C" w:rsidR="0056715C" w:rsidRPr="00B67754" w:rsidRDefault="0056715C" w:rsidP="00694106">
            <w:pPr>
              <w:keepNext/>
              <w:keepLines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lang w:eastAsia="en-GB"/>
              </w:rPr>
            </w:pPr>
            <w:r w:rsidRPr="00B67754">
              <w:rPr>
                <w:rFonts w:ascii="Arial" w:hAnsi="Arial" w:cs="Arial"/>
                <w:lang w:eastAsia="en-GB"/>
              </w:rPr>
              <w:t xml:space="preserve">= </w:t>
            </w:r>
            <w:r w:rsidRPr="00B67754">
              <w:rPr>
                <w:rFonts w:ascii="Arial" w:hAnsi="Arial" w:cs="Arial"/>
                <w:b/>
                <w:lang w:eastAsia="en-GB"/>
              </w:rPr>
              <w:t>2</w:t>
            </w:r>
            <w:r w:rsidR="00143D77" w:rsidRPr="00B67754">
              <w:rPr>
                <w:rFonts w:ascii="Arial" w:hAnsi="Arial" w:cs="Arial"/>
                <w:b/>
                <w:lang w:eastAsia="en-GB"/>
              </w:rPr>
              <w:t xml:space="preserve"> </w:t>
            </w:r>
            <w:r w:rsidR="00143D77" w:rsidRPr="00B67754">
              <w:rPr>
                <w:rFonts w:ascii="Arial" w:hAnsi="Arial" w:cs="Arial"/>
                <w:lang w:eastAsia="en-GB"/>
              </w:rPr>
              <w:t>(i.e. two previous entries)</w:t>
            </w:r>
          </w:p>
        </w:tc>
      </w:tr>
      <w:tr w:rsidR="0056715C" w:rsidRPr="00B67754" w14:paraId="77CE8786" w14:textId="77777777" w:rsidTr="0056715C">
        <w:tc>
          <w:tcPr>
            <w:tcW w:w="1271" w:type="dxa"/>
            <w:shd w:val="clear" w:color="auto" w:fill="F2F2F2" w:themeFill="background1" w:themeFillShade="F2"/>
          </w:tcPr>
          <w:p w14:paraId="5C042DFF" w14:textId="2370EDAD" w:rsidR="0056715C" w:rsidRPr="00B67754" w:rsidRDefault="0056715C" w:rsidP="00694106">
            <w:pPr>
              <w:keepNext/>
              <w:keepLines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lang w:eastAsia="en-GB"/>
              </w:rPr>
            </w:pPr>
            <w:r w:rsidRPr="00B67754">
              <w:rPr>
                <w:rFonts w:ascii="Arial" w:hAnsi="Arial" w:cs="Arial"/>
                <w:lang w:eastAsia="en-GB"/>
              </w:rPr>
              <w:t xml:space="preserve">B + 4 </w:t>
            </w:r>
          </w:p>
        </w:tc>
        <w:tc>
          <w:tcPr>
            <w:tcW w:w="8360" w:type="dxa"/>
          </w:tcPr>
          <w:p w14:paraId="27656488" w14:textId="53FC00F3" w:rsidR="0056715C" w:rsidRPr="00B67754" w:rsidRDefault="0056715C" w:rsidP="00694106">
            <w:pPr>
              <w:keepNext/>
              <w:keepLines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lang w:eastAsia="en-GB"/>
              </w:rPr>
            </w:pPr>
            <w:r w:rsidRPr="00B67754">
              <w:rPr>
                <w:rFonts w:ascii="Arial" w:hAnsi="Arial" w:cs="Arial"/>
                <w:b/>
                <w:lang w:eastAsia="en-GB"/>
              </w:rPr>
              <w:t>2</w:t>
            </w:r>
            <w:r w:rsidRPr="00B67754">
              <w:rPr>
                <w:rFonts w:ascii="Arial" w:hAnsi="Arial" w:cs="Arial"/>
                <w:lang w:eastAsia="en-GB"/>
              </w:rPr>
              <w:t xml:space="preserve"> + c(1) + 0 + e(1) = </w:t>
            </w:r>
            <w:r w:rsidRPr="00B67754">
              <w:rPr>
                <w:rFonts w:ascii="Arial" w:hAnsi="Arial" w:cs="Arial"/>
                <w:b/>
                <w:lang w:eastAsia="en-GB"/>
              </w:rPr>
              <w:t>2</w:t>
            </w:r>
            <w:r w:rsidRPr="00B67754">
              <w:rPr>
                <w:rFonts w:ascii="Arial" w:hAnsi="Arial" w:cs="Arial"/>
                <w:lang w:eastAsia="en-GB"/>
              </w:rPr>
              <w:t xml:space="preserve"> + 3  + 0 + 1 = </w:t>
            </w:r>
            <w:r w:rsidRPr="00B67754">
              <w:rPr>
                <w:rFonts w:ascii="Arial" w:hAnsi="Arial" w:cs="Arial"/>
                <w:b/>
                <w:highlight w:val="yellow"/>
                <w:lang w:eastAsia="en-GB"/>
              </w:rPr>
              <w:t>6</w:t>
            </w:r>
            <w:r w:rsidR="00D2503B" w:rsidRPr="00B67754">
              <w:rPr>
                <w:rFonts w:ascii="Arial" w:hAnsi="Arial" w:cs="Arial"/>
                <w:highlight w:val="yellow"/>
                <w:lang w:eastAsia="en-GB"/>
              </w:rPr>
              <w:t xml:space="preserve"> NPN I</w:t>
            </w:r>
            <w:r w:rsidRPr="00B67754">
              <w:rPr>
                <w:rFonts w:ascii="Arial" w:hAnsi="Arial" w:cs="Arial"/>
                <w:highlight w:val="yellow"/>
                <w:lang w:eastAsia="en-GB"/>
              </w:rPr>
              <w:t>ndex</w:t>
            </w:r>
          </w:p>
        </w:tc>
      </w:tr>
      <w:tr w:rsidR="0056715C" w:rsidRPr="00B67754" w14:paraId="1FA5D488" w14:textId="77777777" w:rsidTr="0056715C">
        <w:tc>
          <w:tcPr>
            <w:tcW w:w="1271" w:type="dxa"/>
            <w:shd w:val="clear" w:color="auto" w:fill="F2F2F2" w:themeFill="background1" w:themeFillShade="F2"/>
          </w:tcPr>
          <w:p w14:paraId="55B45FF2" w14:textId="44C28BDF" w:rsidR="0056715C" w:rsidRPr="00B67754" w:rsidRDefault="0056715C" w:rsidP="00694106">
            <w:pPr>
              <w:keepNext/>
              <w:keepLines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lang w:eastAsia="en-GB"/>
              </w:rPr>
            </w:pPr>
            <w:r w:rsidRPr="00B67754">
              <w:rPr>
                <w:rFonts w:ascii="Arial" w:hAnsi="Arial" w:cs="Arial"/>
                <w:lang w:eastAsia="en-GB"/>
              </w:rPr>
              <w:t xml:space="preserve">B + 9 </w:t>
            </w:r>
          </w:p>
        </w:tc>
        <w:tc>
          <w:tcPr>
            <w:tcW w:w="8360" w:type="dxa"/>
          </w:tcPr>
          <w:p w14:paraId="03D1B8A9" w14:textId="3264FEBA" w:rsidR="0056715C" w:rsidRPr="00B67754" w:rsidRDefault="0056715C" w:rsidP="00694106">
            <w:pPr>
              <w:keepNext/>
              <w:keepLines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lang w:eastAsia="en-GB"/>
              </w:rPr>
            </w:pPr>
            <w:r w:rsidRPr="00B67754">
              <w:rPr>
                <w:rFonts w:ascii="Arial" w:hAnsi="Arial" w:cs="Arial"/>
                <w:b/>
                <w:lang w:eastAsia="en-GB"/>
              </w:rPr>
              <w:t>2</w:t>
            </w:r>
            <w:r w:rsidRPr="00B67754">
              <w:rPr>
                <w:rFonts w:ascii="Arial" w:hAnsi="Arial" w:cs="Arial"/>
                <w:lang w:eastAsia="en-GB"/>
              </w:rPr>
              <w:t xml:space="preserve"> + c(1) + c(2) + d(1) + e(2) = </w:t>
            </w:r>
            <w:r w:rsidRPr="00B67754">
              <w:rPr>
                <w:rFonts w:ascii="Arial" w:hAnsi="Arial" w:cs="Arial"/>
                <w:b/>
                <w:lang w:eastAsia="en-GB"/>
              </w:rPr>
              <w:t>2</w:t>
            </w:r>
            <w:r w:rsidRPr="00B67754">
              <w:rPr>
                <w:rFonts w:ascii="Arial" w:hAnsi="Arial" w:cs="Arial"/>
                <w:lang w:eastAsia="en-GB"/>
              </w:rPr>
              <w:t xml:space="preserve"> + 3 + 1 + 3 + 2 = </w:t>
            </w:r>
            <w:r w:rsidRPr="00B67754">
              <w:rPr>
                <w:rFonts w:ascii="Arial" w:hAnsi="Arial" w:cs="Arial"/>
                <w:b/>
                <w:highlight w:val="yellow"/>
                <w:lang w:eastAsia="en-GB"/>
              </w:rPr>
              <w:t>11</w:t>
            </w:r>
            <w:r w:rsidRPr="00B67754">
              <w:rPr>
                <w:rFonts w:ascii="Arial" w:hAnsi="Arial" w:cs="Arial"/>
                <w:highlight w:val="yellow"/>
                <w:lang w:eastAsia="en-GB"/>
              </w:rPr>
              <w:t xml:space="preserve"> NPN Index</w:t>
            </w:r>
          </w:p>
        </w:tc>
      </w:tr>
    </w:tbl>
    <w:p w14:paraId="51E4D20B" w14:textId="77777777" w:rsidR="00F35010" w:rsidRPr="00B67754" w:rsidRDefault="00F35010" w:rsidP="00F35010">
      <w:pPr>
        <w:keepNext/>
        <w:keepLines/>
        <w:autoSpaceDE w:val="0"/>
        <w:autoSpaceDN w:val="0"/>
        <w:adjustRightInd w:val="0"/>
        <w:spacing w:after="0"/>
        <w:jc w:val="both"/>
        <w:rPr>
          <w:rFonts w:ascii="Arial" w:hAnsi="Arial" w:cs="Arial"/>
          <w:lang w:val="en-US" w:eastAsia="en-GB"/>
        </w:rPr>
      </w:pPr>
    </w:p>
    <w:p w14:paraId="443B8BF5" w14:textId="4DCE8166" w:rsidR="00F35010" w:rsidRPr="00B67754" w:rsidRDefault="00F35010" w:rsidP="00F35010">
      <w:pPr>
        <w:spacing w:after="120"/>
        <w:ind w:left="1418" w:hanging="1418"/>
        <w:jc w:val="both"/>
        <w:rPr>
          <w:rFonts w:ascii="Arial" w:hAnsi="Arial" w:cs="Arial"/>
          <w:b/>
          <w:lang w:val="en-US" w:eastAsia="en-GB"/>
        </w:rPr>
      </w:pPr>
      <w:r w:rsidRPr="00B67754">
        <w:rPr>
          <w:rFonts w:ascii="Arial" w:hAnsi="Arial" w:cs="Arial"/>
          <w:b/>
          <w:lang w:val="en-US" w:eastAsia="en-GB"/>
        </w:rPr>
        <w:t>Observation 1:</w:t>
      </w:r>
      <w:r w:rsidRPr="00B67754">
        <w:rPr>
          <w:rFonts w:ascii="Arial" w:hAnsi="Arial" w:cs="Arial"/>
          <w:b/>
          <w:lang w:val="en-US" w:eastAsia="en-GB"/>
        </w:rPr>
        <w:tab/>
      </w:r>
      <w:r w:rsidR="00A9354E" w:rsidRPr="00B67754">
        <w:rPr>
          <w:rFonts w:ascii="Arial" w:hAnsi="Arial" w:cs="Arial"/>
          <w:b/>
          <w:lang w:val="en-US" w:eastAsia="en-GB"/>
        </w:rPr>
        <w:t xml:space="preserve">An </w:t>
      </w:r>
      <w:r w:rsidRPr="00B67754">
        <w:rPr>
          <w:rFonts w:ascii="Arial" w:hAnsi="Arial" w:cs="Arial"/>
          <w:b/>
          <w:lang w:val="en-US" w:eastAsia="en-GB"/>
        </w:rPr>
        <w:t xml:space="preserve">SNPN is </w:t>
      </w:r>
      <w:r w:rsidR="00A9354E" w:rsidRPr="00B67754">
        <w:rPr>
          <w:rFonts w:ascii="Arial" w:hAnsi="Arial" w:cs="Arial"/>
          <w:b/>
          <w:lang w:val="en-US" w:eastAsia="en-GB"/>
        </w:rPr>
        <w:t xml:space="preserve">uniquely </w:t>
      </w:r>
      <w:r w:rsidRPr="00B67754">
        <w:rPr>
          <w:rFonts w:ascii="Arial" w:hAnsi="Arial" w:cs="Arial"/>
          <w:b/>
          <w:lang w:val="en-US" w:eastAsia="en-GB"/>
        </w:rPr>
        <w:t xml:space="preserve">identified </w:t>
      </w:r>
      <w:r w:rsidR="00A9354E" w:rsidRPr="00B67754">
        <w:rPr>
          <w:rFonts w:ascii="Arial" w:hAnsi="Arial" w:cs="Arial"/>
          <w:b/>
          <w:lang w:val="en-US" w:eastAsia="en-GB"/>
        </w:rPr>
        <w:t xml:space="preserve">by its </w:t>
      </w:r>
      <w:r w:rsidR="00143D77" w:rsidRPr="00B67754">
        <w:rPr>
          <w:rFonts w:ascii="Arial" w:hAnsi="Arial" w:cs="Arial"/>
          <w:b/>
          <w:lang w:val="en-US" w:eastAsia="en-GB"/>
        </w:rPr>
        <w:t xml:space="preserve">NPN </w:t>
      </w:r>
      <w:r w:rsidRPr="00B67754">
        <w:rPr>
          <w:rFonts w:ascii="Arial" w:hAnsi="Arial" w:cs="Arial"/>
          <w:b/>
          <w:lang w:val="en-US" w:eastAsia="en-GB"/>
        </w:rPr>
        <w:t>index.</w:t>
      </w:r>
    </w:p>
    <w:p w14:paraId="03E35B8B" w14:textId="77777777" w:rsidR="00F35010" w:rsidRPr="00B67754" w:rsidRDefault="00F35010" w:rsidP="00F35010">
      <w:pPr>
        <w:keepNext/>
        <w:keepLines/>
        <w:autoSpaceDE w:val="0"/>
        <w:autoSpaceDN w:val="0"/>
        <w:adjustRightInd w:val="0"/>
        <w:spacing w:after="0"/>
        <w:jc w:val="both"/>
        <w:rPr>
          <w:rFonts w:ascii="Arial" w:hAnsi="Arial" w:cs="Arial"/>
          <w:lang w:val="en-US" w:eastAsia="en-GB"/>
        </w:rPr>
      </w:pPr>
    </w:p>
    <w:p w14:paraId="0F9286D1" w14:textId="2A0ABA6F" w:rsidR="00F35010" w:rsidRPr="00B67754" w:rsidRDefault="00F35010" w:rsidP="00F35010">
      <w:pPr>
        <w:pStyle w:val="Heading2"/>
        <w:rPr>
          <w:rFonts w:cs="Arial"/>
        </w:rPr>
      </w:pPr>
      <w:r w:rsidRPr="00B67754">
        <w:rPr>
          <w:rFonts w:cs="Arial"/>
        </w:rPr>
        <w:t>2.1.2</w:t>
      </w:r>
      <w:r w:rsidRPr="00B67754">
        <w:rPr>
          <w:rFonts w:cs="Arial"/>
        </w:rPr>
        <w:tab/>
      </w:r>
      <w:r w:rsidR="00143D77" w:rsidRPr="00B67754">
        <w:rPr>
          <w:rFonts w:cs="Arial"/>
        </w:rPr>
        <w:t>R17 SIB 1 Changes</w:t>
      </w:r>
    </w:p>
    <w:p w14:paraId="1945DA25" w14:textId="65DD5B59" w:rsidR="00922613" w:rsidRPr="00B67754" w:rsidRDefault="00814E2F" w:rsidP="00694106">
      <w:pPr>
        <w:keepNext/>
        <w:keepLines/>
        <w:autoSpaceDE w:val="0"/>
        <w:autoSpaceDN w:val="0"/>
        <w:adjustRightInd w:val="0"/>
        <w:spacing w:after="0"/>
        <w:jc w:val="both"/>
        <w:rPr>
          <w:rFonts w:ascii="Arial" w:hAnsi="Arial" w:cs="Arial"/>
          <w:lang w:val="en-US" w:eastAsia="en-GB"/>
        </w:rPr>
      </w:pPr>
      <w:r w:rsidRPr="00B67754">
        <w:rPr>
          <w:rFonts w:ascii="Arial" w:hAnsi="Arial" w:cs="Arial"/>
          <w:lang w:val="en-US" w:eastAsia="en-GB"/>
        </w:rPr>
        <w:t xml:space="preserve">From the endorsed stage 2 specification </w:t>
      </w:r>
      <w:r w:rsidRPr="00B67754">
        <w:rPr>
          <w:rFonts w:ascii="Arial" w:hAnsi="Arial" w:cs="Arial"/>
          <w:lang w:val="en-US" w:eastAsia="en-GB"/>
        </w:rPr>
        <w:fldChar w:fldCharType="begin"/>
      </w:r>
      <w:r w:rsidRPr="00B67754">
        <w:rPr>
          <w:rFonts w:ascii="Arial" w:hAnsi="Arial" w:cs="Arial"/>
          <w:lang w:val="en-US" w:eastAsia="en-GB"/>
        </w:rPr>
        <w:instrText xml:space="preserve"> REF _Ref79072570 \r \h </w:instrText>
      </w:r>
      <w:r w:rsidRPr="00B67754">
        <w:rPr>
          <w:rFonts w:ascii="Arial" w:hAnsi="Arial" w:cs="Arial"/>
          <w:lang w:val="en-US" w:eastAsia="en-GB"/>
        </w:rPr>
      </w:r>
      <w:r w:rsidR="00B67754">
        <w:rPr>
          <w:rFonts w:ascii="Arial" w:hAnsi="Arial" w:cs="Arial"/>
          <w:lang w:val="en-US" w:eastAsia="en-GB"/>
        </w:rPr>
        <w:instrText xml:space="preserve"> \* MERGEFORMAT </w:instrText>
      </w:r>
      <w:r w:rsidRPr="00B67754">
        <w:rPr>
          <w:rFonts w:ascii="Arial" w:hAnsi="Arial" w:cs="Arial"/>
          <w:lang w:val="en-US" w:eastAsia="en-GB"/>
        </w:rPr>
        <w:fldChar w:fldCharType="separate"/>
      </w:r>
      <w:r w:rsidRPr="00B67754">
        <w:rPr>
          <w:rFonts w:ascii="Arial" w:hAnsi="Arial" w:cs="Arial"/>
          <w:lang w:val="en-US" w:eastAsia="en-GB"/>
        </w:rPr>
        <w:t>[1]</w:t>
      </w:r>
      <w:r w:rsidRPr="00B67754">
        <w:rPr>
          <w:rFonts w:ascii="Arial" w:hAnsi="Arial" w:cs="Arial"/>
          <w:lang w:val="en-US" w:eastAsia="en-GB"/>
        </w:rPr>
        <w:fldChar w:fldCharType="end"/>
      </w:r>
      <w:r w:rsidRPr="00B67754">
        <w:rPr>
          <w:rFonts w:ascii="Arial" w:hAnsi="Arial" w:cs="Arial"/>
          <w:lang w:val="en-US" w:eastAsia="en-GB"/>
        </w:rPr>
        <w:t>, w</w:t>
      </w:r>
      <w:r w:rsidR="00922613" w:rsidRPr="00B67754">
        <w:rPr>
          <w:rFonts w:ascii="Arial" w:hAnsi="Arial" w:cs="Arial"/>
          <w:lang w:val="en-US" w:eastAsia="en-GB"/>
        </w:rPr>
        <w:t xml:space="preserve">e have </w:t>
      </w:r>
      <w:r w:rsidRPr="00B67754">
        <w:rPr>
          <w:rFonts w:ascii="Arial" w:hAnsi="Arial" w:cs="Arial"/>
          <w:lang w:val="en-US" w:eastAsia="en-GB"/>
        </w:rPr>
        <w:t>the following requirements</w:t>
      </w:r>
      <w:r w:rsidR="00922613" w:rsidRPr="00B67754">
        <w:rPr>
          <w:rFonts w:ascii="Arial" w:hAnsi="Arial" w:cs="Arial"/>
          <w:lang w:val="en-US" w:eastAsia="en-GB"/>
        </w:rPr>
        <w:t>:</w:t>
      </w:r>
    </w:p>
    <w:p w14:paraId="6567250E" w14:textId="77777777" w:rsidR="006B0434" w:rsidRPr="00B67754" w:rsidRDefault="006B0434" w:rsidP="00694106">
      <w:pPr>
        <w:keepNext/>
        <w:keepLines/>
        <w:autoSpaceDE w:val="0"/>
        <w:autoSpaceDN w:val="0"/>
        <w:adjustRightInd w:val="0"/>
        <w:spacing w:after="0"/>
        <w:jc w:val="both"/>
        <w:rPr>
          <w:rFonts w:ascii="Arial" w:hAnsi="Arial" w:cs="Arial"/>
          <w:lang w:val="en-US" w:eastAsia="en-GB"/>
        </w:rPr>
      </w:pPr>
    </w:p>
    <w:p w14:paraId="6B5CE60B" w14:textId="04B1D5A3" w:rsidR="006F448E" w:rsidRPr="00B67754" w:rsidRDefault="0022658D" w:rsidP="006F448E">
      <w:pPr>
        <w:pStyle w:val="B1"/>
        <w:numPr>
          <w:ilvl w:val="0"/>
          <w:numId w:val="33"/>
        </w:numPr>
        <w:rPr>
          <w:rFonts w:ascii="Arial" w:hAnsi="Arial" w:cs="Arial"/>
          <w:i/>
          <w:lang w:eastAsia="zh-CN"/>
        </w:rPr>
      </w:pPr>
      <w:r w:rsidRPr="00B67754">
        <w:rPr>
          <w:rFonts w:ascii="Arial" w:hAnsi="Arial" w:cs="Arial"/>
          <w:i/>
        </w:rPr>
        <w:t>An indication per SNPN in SIB1 whether access using credentials from a Credentials Holder is supported.</w:t>
      </w:r>
    </w:p>
    <w:p w14:paraId="2CB7BDA2" w14:textId="355D90C1" w:rsidR="00922613" w:rsidRPr="00B67754" w:rsidRDefault="0022658D" w:rsidP="006F448E">
      <w:pPr>
        <w:pStyle w:val="B1"/>
        <w:numPr>
          <w:ilvl w:val="0"/>
          <w:numId w:val="33"/>
        </w:numPr>
        <w:rPr>
          <w:rFonts w:ascii="Arial" w:hAnsi="Arial" w:cs="Arial"/>
          <w:i/>
        </w:rPr>
      </w:pPr>
      <w:r w:rsidRPr="00B67754">
        <w:rPr>
          <w:rFonts w:ascii="Arial" w:hAnsi="Arial" w:cs="Arial"/>
          <w:i/>
        </w:rPr>
        <w:t>An indication per SNPN in SIB1 whether the SNPN allows registration attempts from UEs that are not explicitly configured to select the SNPN.</w:t>
      </w:r>
    </w:p>
    <w:p w14:paraId="4105850B" w14:textId="0BCDD39C" w:rsidR="006B0434" w:rsidRPr="00B67754" w:rsidRDefault="006B0434" w:rsidP="006F448E">
      <w:pPr>
        <w:pStyle w:val="B1"/>
        <w:ind w:left="0" w:firstLine="0"/>
        <w:rPr>
          <w:rFonts w:ascii="Arial" w:hAnsi="Arial" w:cs="Arial"/>
        </w:rPr>
      </w:pPr>
      <w:r w:rsidRPr="00B67754">
        <w:rPr>
          <w:rFonts w:ascii="Arial" w:hAnsi="Arial" w:cs="Arial"/>
          <w:lang w:val="en-US" w:eastAsia="en-GB"/>
        </w:rPr>
        <w:t>Given that an SNPN is uniquely identified by its NPN index, a simple way to signal these indicators is to provide a list of NPN indexes for which the indication is true. This is outlined in the example below:</w:t>
      </w:r>
    </w:p>
    <w:p w14:paraId="248CD8BB" w14:textId="5585431E" w:rsidR="00F35010" w:rsidRPr="00B67754" w:rsidRDefault="00143D77" w:rsidP="00F350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18"/>
          <w:szCs w:val="18"/>
          <w:lang w:eastAsia="en-GB"/>
        </w:rPr>
      </w:pPr>
      <w:r w:rsidRPr="00B67754">
        <w:rPr>
          <w:rFonts w:ascii="Arial" w:hAnsi="Arial" w:cs="Arial"/>
          <w:color w:val="000000"/>
          <w:sz w:val="18"/>
          <w:szCs w:val="18"/>
          <w:lang w:eastAsia="en-GB"/>
        </w:rPr>
        <w:t>CellAccessRelatedInfo:</w:t>
      </w:r>
      <w:r w:rsidR="00F35010" w:rsidRPr="00B67754">
        <w:rPr>
          <w:rFonts w:ascii="Arial" w:hAnsi="Arial" w:cs="Arial"/>
          <w:color w:val="000000"/>
          <w:sz w:val="18"/>
          <w:szCs w:val="18"/>
          <w:lang w:eastAsia="en-GB"/>
        </w:rPr>
        <w:t xml:space="preserve">:= </w:t>
      </w:r>
      <w:r w:rsidR="00F35010" w:rsidRPr="00B67754">
        <w:rPr>
          <w:rFonts w:ascii="Arial" w:hAnsi="Arial" w:cs="Arial"/>
          <w:color w:val="9A3366"/>
          <w:sz w:val="18"/>
          <w:szCs w:val="18"/>
          <w:lang w:eastAsia="en-GB"/>
        </w:rPr>
        <w:t xml:space="preserve">SEQUENCE </w:t>
      </w:r>
      <w:r w:rsidR="00F35010" w:rsidRPr="00B67754">
        <w:rPr>
          <w:rFonts w:ascii="Arial" w:hAnsi="Arial" w:cs="Arial"/>
          <w:color w:val="000000"/>
          <w:sz w:val="18"/>
          <w:szCs w:val="18"/>
          <w:lang w:eastAsia="en-GB"/>
        </w:rPr>
        <w:t>{</w:t>
      </w:r>
    </w:p>
    <w:p w14:paraId="1F38F8FE" w14:textId="2FDE7ACE" w:rsidR="00F35010" w:rsidRPr="00B67754" w:rsidRDefault="00F35010" w:rsidP="00F350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18"/>
          <w:szCs w:val="18"/>
          <w:lang w:eastAsia="en-GB"/>
        </w:rPr>
      </w:pPr>
      <w:r w:rsidRPr="00B67754">
        <w:rPr>
          <w:rFonts w:ascii="Arial" w:hAnsi="Arial" w:cs="Arial"/>
          <w:color w:val="000000"/>
          <w:sz w:val="18"/>
          <w:szCs w:val="18"/>
          <w:lang w:eastAsia="en-GB"/>
        </w:rPr>
        <w:t xml:space="preserve">     </w:t>
      </w:r>
      <w:r w:rsidR="00143D77" w:rsidRPr="00B67754">
        <w:rPr>
          <w:rFonts w:ascii="Arial" w:hAnsi="Arial" w:cs="Arial"/>
          <w:color w:val="000000"/>
          <w:sz w:val="18"/>
          <w:szCs w:val="18"/>
          <w:lang w:eastAsia="en-GB"/>
        </w:rPr>
        <w:t>Plmn-IdentityList</w:t>
      </w:r>
      <w:r w:rsidRPr="00B67754">
        <w:rPr>
          <w:rFonts w:ascii="Arial" w:hAnsi="Arial" w:cs="Arial"/>
          <w:color w:val="000000"/>
          <w:sz w:val="18"/>
          <w:szCs w:val="18"/>
          <w:lang w:eastAsia="en-GB"/>
        </w:rPr>
        <w:t xml:space="preserve"> PLMN-IdentityInfoList,</w:t>
      </w:r>
    </w:p>
    <w:p w14:paraId="67B4E989" w14:textId="08E3B43B" w:rsidR="00F35010" w:rsidRPr="00B67754" w:rsidRDefault="00F35010" w:rsidP="00F350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Arial" w:hAnsi="Arial" w:cs="Arial"/>
          <w:color w:val="808080"/>
          <w:sz w:val="18"/>
          <w:szCs w:val="18"/>
          <w:lang w:eastAsia="en-GB"/>
        </w:rPr>
      </w:pPr>
      <w:r w:rsidRPr="00B67754">
        <w:rPr>
          <w:rFonts w:ascii="Arial" w:hAnsi="Arial" w:cs="Arial"/>
          <w:color w:val="000000"/>
          <w:sz w:val="18"/>
          <w:szCs w:val="18"/>
          <w:lang w:eastAsia="en-GB"/>
        </w:rPr>
        <w:t xml:space="preserve">     </w:t>
      </w:r>
      <w:r w:rsidR="00143D77" w:rsidRPr="00B67754">
        <w:rPr>
          <w:rFonts w:ascii="Arial" w:hAnsi="Arial" w:cs="Arial"/>
          <w:color w:val="000000"/>
          <w:sz w:val="18"/>
          <w:szCs w:val="18"/>
          <w:lang w:eastAsia="en-GB"/>
        </w:rPr>
        <w:t>CellReservedForOtherUse</w:t>
      </w:r>
      <w:r w:rsidRPr="00B67754">
        <w:rPr>
          <w:rFonts w:ascii="Arial" w:hAnsi="Arial" w:cs="Arial"/>
          <w:color w:val="000000"/>
          <w:sz w:val="18"/>
          <w:szCs w:val="18"/>
          <w:lang w:eastAsia="en-GB"/>
        </w:rPr>
        <w:t xml:space="preserve"> </w:t>
      </w:r>
      <w:r w:rsidRPr="00B67754">
        <w:rPr>
          <w:rFonts w:ascii="Arial" w:hAnsi="Arial" w:cs="Arial"/>
          <w:color w:val="9A3366"/>
          <w:sz w:val="18"/>
          <w:szCs w:val="18"/>
          <w:lang w:eastAsia="en-GB"/>
        </w:rPr>
        <w:t xml:space="preserve">ENUMERATED </w:t>
      </w:r>
      <w:r w:rsidRPr="00B67754">
        <w:rPr>
          <w:rFonts w:ascii="Arial" w:hAnsi="Arial" w:cs="Arial"/>
          <w:color w:val="000000"/>
          <w:sz w:val="18"/>
          <w:szCs w:val="18"/>
          <w:lang w:eastAsia="en-GB"/>
        </w:rPr>
        <w:t xml:space="preserve">{true} </w:t>
      </w:r>
      <w:r w:rsidRPr="00B67754">
        <w:rPr>
          <w:rFonts w:ascii="Arial" w:hAnsi="Arial" w:cs="Arial"/>
          <w:color w:val="9A3366"/>
          <w:sz w:val="18"/>
          <w:szCs w:val="18"/>
          <w:lang w:eastAsia="en-GB"/>
        </w:rPr>
        <w:t>OPTIONAL</w:t>
      </w:r>
      <w:r w:rsidRPr="00B67754">
        <w:rPr>
          <w:rFonts w:ascii="Arial" w:hAnsi="Arial" w:cs="Arial"/>
          <w:color w:val="000000"/>
          <w:sz w:val="18"/>
          <w:szCs w:val="18"/>
          <w:lang w:eastAsia="en-GB"/>
        </w:rPr>
        <w:t xml:space="preserve">, </w:t>
      </w:r>
      <w:r w:rsidRPr="00B67754">
        <w:rPr>
          <w:rFonts w:ascii="Arial" w:hAnsi="Arial" w:cs="Arial"/>
          <w:color w:val="808080"/>
          <w:sz w:val="18"/>
          <w:szCs w:val="18"/>
          <w:lang w:eastAsia="en-GB"/>
        </w:rPr>
        <w:t>-- Need R</w:t>
      </w:r>
    </w:p>
    <w:p w14:paraId="22700EA1" w14:textId="67F79B0A" w:rsidR="00F35010" w:rsidRPr="00B67754" w:rsidRDefault="00F35010" w:rsidP="00F350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18"/>
          <w:szCs w:val="18"/>
          <w:lang w:eastAsia="en-GB"/>
        </w:rPr>
      </w:pPr>
      <w:r w:rsidRPr="00B67754">
        <w:rPr>
          <w:rFonts w:ascii="Arial" w:hAnsi="Arial" w:cs="Arial"/>
          <w:color w:val="000000"/>
          <w:sz w:val="18"/>
          <w:szCs w:val="18"/>
          <w:lang w:eastAsia="en-GB"/>
        </w:rPr>
        <w:t xml:space="preserve">     ...,</w:t>
      </w:r>
    </w:p>
    <w:p w14:paraId="3FEDF282" w14:textId="24CD56D9" w:rsidR="00F35010" w:rsidRPr="00B67754" w:rsidRDefault="00F35010" w:rsidP="00F350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18"/>
          <w:szCs w:val="18"/>
          <w:lang w:eastAsia="en-GB"/>
        </w:rPr>
      </w:pPr>
      <w:r w:rsidRPr="00B67754">
        <w:rPr>
          <w:rFonts w:ascii="Arial" w:hAnsi="Arial" w:cs="Arial"/>
          <w:color w:val="000000"/>
          <w:sz w:val="18"/>
          <w:szCs w:val="18"/>
          <w:lang w:eastAsia="en-GB"/>
        </w:rPr>
        <w:t xml:space="preserve">     [[</w:t>
      </w:r>
    </w:p>
    <w:p w14:paraId="267D2BA9" w14:textId="130473CF" w:rsidR="00F35010" w:rsidRPr="00B67754" w:rsidRDefault="00F35010" w:rsidP="00F350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Arial" w:hAnsi="Arial" w:cs="Arial"/>
          <w:color w:val="808080"/>
          <w:sz w:val="18"/>
          <w:szCs w:val="18"/>
          <w:lang w:eastAsia="en-GB"/>
        </w:rPr>
      </w:pPr>
      <w:r w:rsidRPr="00B67754">
        <w:rPr>
          <w:rFonts w:ascii="Arial" w:hAnsi="Arial" w:cs="Arial"/>
          <w:color w:val="000000"/>
          <w:sz w:val="18"/>
          <w:szCs w:val="18"/>
          <w:lang w:eastAsia="en-GB"/>
        </w:rPr>
        <w:t xml:space="preserve">         cellReservedForFutureUse-r16 </w:t>
      </w:r>
      <w:r w:rsidR="00143D77" w:rsidRPr="00B67754">
        <w:rPr>
          <w:rFonts w:ascii="Arial" w:hAnsi="Arial" w:cs="Arial"/>
          <w:color w:val="000000"/>
          <w:sz w:val="18"/>
          <w:szCs w:val="18"/>
          <w:lang w:eastAsia="en-GB"/>
        </w:rPr>
        <w:t xml:space="preserve">     </w:t>
      </w:r>
      <w:r w:rsidRPr="00B67754">
        <w:rPr>
          <w:rFonts w:ascii="Arial" w:hAnsi="Arial" w:cs="Arial"/>
          <w:color w:val="9A3366"/>
          <w:sz w:val="18"/>
          <w:szCs w:val="18"/>
          <w:lang w:eastAsia="en-GB"/>
        </w:rPr>
        <w:t xml:space="preserve">ENUMERATED </w:t>
      </w:r>
      <w:r w:rsidRPr="00B67754">
        <w:rPr>
          <w:rFonts w:ascii="Arial" w:hAnsi="Arial" w:cs="Arial"/>
          <w:color w:val="000000"/>
          <w:sz w:val="18"/>
          <w:szCs w:val="18"/>
          <w:lang w:eastAsia="en-GB"/>
        </w:rPr>
        <w:t xml:space="preserve">{true} </w:t>
      </w:r>
      <w:r w:rsidRPr="00B67754">
        <w:rPr>
          <w:rFonts w:ascii="Arial" w:hAnsi="Arial" w:cs="Arial"/>
          <w:color w:val="9A3366"/>
          <w:sz w:val="18"/>
          <w:szCs w:val="18"/>
          <w:lang w:eastAsia="en-GB"/>
        </w:rPr>
        <w:t>OPTIONAL</w:t>
      </w:r>
      <w:r w:rsidRPr="00B67754">
        <w:rPr>
          <w:rFonts w:ascii="Arial" w:hAnsi="Arial" w:cs="Arial"/>
          <w:color w:val="000000"/>
          <w:sz w:val="18"/>
          <w:szCs w:val="18"/>
          <w:lang w:eastAsia="en-GB"/>
        </w:rPr>
        <w:t xml:space="preserve">, </w:t>
      </w:r>
      <w:r w:rsidRPr="00B67754">
        <w:rPr>
          <w:rFonts w:ascii="Arial" w:hAnsi="Arial" w:cs="Arial"/>
          <w:color w:val="808080"/>
          <w:sz w:val="18"/>
          <w:szCs w:val="18"/>
          <w:lang w:eastAsia="en-GB"/>
        </w:rPr>
        <w:t>-- Need R</w:t>
      </w:r>
    </w:p>
    <w:p w14:paraId="2B00C258" w14:textId="2CDB8778" w:rsidR="00F35010" w:rsidRPr="00B67754" w:rsidRDefault="00F35010" w:rsidP="00F350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Arial" w:hAnsi="Arial" w:cs="Arial"/>
          <w:color w:val="808080"/>
          <w:sz w:val="18"/>
          <w:szCs w:val="18"/>
          <w:lang w:eastAsia="en-GB"/>
        </w:rPr>
      </w:pPr>
      <w:r w:rsidRPr="00B67754">
        <w:rPr>
          <w:rFonts w:ascii="Arial" w:hAnsi="Arial" w:cs="Arial"/>
          <w:color w:val="000000"/>
          <w:sz w:val="18"/>
          <w:szCs w:val="18"/>
          <w:lang w:eastAsia="en-GB"/>
        </w:rPr>
        <w:t xml:space="preserve">         npn-IdentityInfoList-r16 </w:t>
      </w:r>
      <w:r w:rsidR="00143D77" w:rsidRPr="00B67754">
        <w:rPr>
          <w:rFonts w:ascii="Arial" w:hAnsi="Arial" w:cs="Arial"/>
          <w:color w:val="000000"/>
          <w:sz w:val="18"/>
          <w:szCs w:val="18"/>
          <w:lang w:eastAsia="en-GB"/>
        </w:rPr>
        <w:t xml:space="preserve">                  </w:t>
      </w:r>
      <w:r w:rsidRPr="00B67754">
        <w:rPr>
          <w:rFonts w:ascii="Arial" w:hAnsi="Arial" w:cs="Arial"/>
          <w:color w:val="000000"/>
          <w:sz w:val="18"/>
          <w:szCs w:val="18"/>
          <w:lang w:eastAsia="en-GB"/>
        </w:rPr>
        <w:t xml:space="preserve">NPN-IdentityInfoList-r16 </w:t>
      </w:r>
      <w:r w:rsidRPr="00B67754">
        <w:rPr>
          <w:rFonts w:ascii="Arial" w:hAnsi="Arial" w:cs="Arial"/>
          <w:color w:val="9A3366"/>
          <w:sz w:val="18"/>
          <w:szCs w:val="18"/>
          <w:lang w:eastAsia="en-GB"/>
        </w:rPr>
        <w:t xml:space="preserve">OPTIONAL </w:t>
      </w:r>
      <w:r w:rsidRPr="00B67754">
        <w:rPr>
          <w:rFonts w:ascii="Arial" w:hAnsi="Arial" w:cs="Arial"/>
          <w:color w:val="808080"/>
          <w:sz w:val="18"/>
          <w:szCs w:val="18"/>
          <w:lang w:eastAsia="en-GB"/>
        </w:rPr>
        <w:t>-- Need R</w:t>
      </w:r>
    </w:p>
    <w:p w14:paraId="572C7C8A" w14:textId="0933FBAC" w:rsidR="00F35010" w:rsidRPr="00B67754" w:rsidRDefault="00F35010" w:rsidP="00F350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18"/>
          <w:szCs w:val="18"/>
          <w:lang w:eastAsia="en-GB"/>
        </w:rPr>
      </w:pPr>
      <w:r w:rsidRPr="00B67754">
        <w:rPr>
          <w:rFonts w:ascii="Arial" w:hAnsi="Arial" w:cs="Arial"/>
          <w:color w:val="000000"/>
          <w:sz w:val="18"/>
          <w:szCs w:val="18"/>
          <w:lang w:eastAsia="en-GB"/>
        </w:rPr>
        <w:t xml:space="preserve">     ]]</w:t>
      </w:r>
      <w:r w:rsidRPr="00B67754">
        <w:rPr>
          <w:rFonts w:ascii="Arial" w:hAnsi="Arial" w:cs="Arial"/>
          <w:color w:val="000000"/>
          <w:sz w:val="18"/>
          <w:szCs w:val="18"/>
          <w:highlight w:val="yellow"/>
          <w:lang w:eastAsia="en-GB"/>
        </w:rPr>
        <w:t>,</w:t>
      </w:r>
    </w:p>
    <w:p w14:paraId="2A4AA4B1" w14:textId="790D4040" w:rsidR="00F35010" w:rsidRPr="00B67754" w:rsidRDefault="00F35010" w:rsidP="00F350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18"/>
          <w:szCs w:val="18"/>
          <w:lang w:eastAsia="en-GB"/>
        </w:rPr>
      </w:pPr>
      <w:r w:rsidRPr="00B67754">
        <w:rPr>
          <w:rFonts w:ascii="Arial" w:hAnsi="Arial" w:cs="Arial"/>
          <w:color w:val="000000"/>
          <w:sz w:val="18"/>
          <w:szCs w:val="18"/>
          <w:lang w:eastAsia="en-GB"/>
        </w:rPr>
        <w:t xml:space="preserve">     </w:t>
      </w:r>
      <w:r w:rsidRPr="00B67754">
        <w:rPr>
          <w:rFonts w:ascii="Arial" w:hAnsi="Arial" w:cs="Arial"/>
          <w:color w:val="000000"/>
          <w:sz w:val="18"/>
          <w:szCs w:val="18"/>
          <w:highlight w:val="yellow"/>
          <w:lang w:eastAsia="en-GB"/>
        </w:rPr>
        <w:t>[[</w:t>
      </w:r>
    </w:p>
    <w:p w14:paraId="4CDB095B" w14:textId="4494EF20" w:rsidR="00F35010" w:rsidRPr="00B67754" w:rsidRDefault="00F35010" w:rsidP="00F350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Arial" w:hAnsi="Arial" w:cs="Arial"/>
          <w:color w:val="9A3366"/>
          <w:sz w:val="18"/>
          <w:szCs w:val="18"/>
          <w:lang w:eastAsia="en-GB"/>
        </w:rPr>
      </w:pPr>
      <w:r w:rsidRPr="00B67754">
        <w:rPr>
          <w:rFonts w:ascii="Arial" w:hAnsi="Arial" w:cs="Arial"/>
          <w:color w:val="000000"/>
          <w:sz w:val="18"/>
          <w:szCs w:val="18"/>
          <w:lang w:eastAsia="en-GB"/>
        </w:rPr>
        <w:t xml:space="preserve">         </w:t>
      </w:r>
      <w:r w:rsidR="00143D77" w:rsidRPr="00B67754">
        <w:rPr>
          <w:rFonts w:ascii="Arial" w:hAnsi="Arial" w:cs="Arial"/>
          <w:color w:val="000000"/>
          <w:sz w:val="18"/>
          <w:szCs w:val="18"/>
          <w:highlight w:val="yellow"/>
          <w:lang w:eastAsia="en-GB"/>
        </w:rPr>
        <w:t>snpn-CredentialHolderAccessList-17</w:t>
      </w:r>
      <w:r w:rsidRPr="00B67754">
        <w:rPr>
          <w:rFonts w:ascii="Arial" w:hAnsi="Arial" w:cs="Arial"/>
          <w:color w:val="000000"/>
          <w:sz w:val="18"/>
          <w:szCs w:val="18"/>
          <w:highlight w:val="yellow"/>
          <w:lang w:eastAsia="en-GB"/>
        </w:rPr>
        <w:t xml:space="preserve">    </w:t>
      </w:r>
      <w:r w:rsidR="00157F26" w:rsidRPr="00B67754">
        <w:rPr>
          <w:rFonts w:ascii="Arial" w:hAnsi="Arial" w:cs="Arial"/>
          <w:color w:val="000000"/>
          <w:sz w:val="18"/>
          <w:szCs w:val="18"/>
          <w:highlight w:val="yellow"/>
          <w:lang w:eastAsia="en-GB"/>
        </w:rPr>
        <w:t xml:space="preserve">       </w:t>
      </w:r>
      <w:r w:rsidR="00143D77" w:rsidRPr="00B67754">
        <w:rPr>
          <w:rFonts w:ascii="Arial" w:hAnsi="Arial" w:cs="Arial"/>
          <w:color w:val="000000"/>
          <w:sz w:val="18"/>
          <w:szCs w:val="18"/>
          <w:highlight w:val="yellow"/>
          <w:lang w:eastAsia="en-GB"/>
        </w:rPr>
        <w:t>SNPN-Credential</w:t>
      </w:r>
      <w:r w:rsidRPr="00B67754">
        <w:rPr>
          <w:rFonts w:ascii="Arial" w:hAnsi="Arial" w:cs="Arial"/>
          <w:color w:val="000000"/>
          <w:sz w:val="18"/>
          <w:szCs w:val="18"/>
          <w:highlight w:val="yellow"/>
          <w:lang w:eastAsia="en-GB"/>
        </w:rPr>
        <w:t xml:space="preserve">HolderAccessList-r17 </w:t>
      </w:r>
      <w:r w:rsidR="0022658D" w:rsidRPr="00B67754">
        <w:rPr>
          <w:rFonts w:ascii="Arial" w:hAnsi="Arial" w:cs="Arial"/>
          <w:color w:val="000000"/>
          <w:sz w:val="18"/>
          <w:szCs w:val="18"/>
          <w:highlight w:val="yellow"/>
          <w:lang w:eastAsia="en-GB"/>
        </w:rPr>
        <w:t xml:space="preserve">      </w:t>
      </w:r>
      <w:r w:rsidRPr="00B67754">
        <w:rPr>
          <w:rFonts w:ascii="Arial" w:hAnsi="Arial" w:cs="Arial"/>
          <w:color w:val="9A3366"/>
          <w:sz w:val="18"/>
          <w:szCs w:val="18"/>
          <w:highlight w:val="yellow"/>
          <w:lang w:eastAsia="en-GB"/>
        </w:rPr>
        <w:t>OPTIONAL</w:t>
      </w:r>
      <w:r w:rsidR="0022658D" w:rsidRPr="00B67754">
        <w:rPr>
          <w:rFonts w:ascii="Arial" w:hAnsi="Arial" w:cs="Arial"/>
          <w:color w:val="9A3366"/>
          <w:sz w:val="18"/>
          <w:szCs w:val="18"/>
          <w:lang w:eastAsia="en-GB"/>
        </w:rPr>
        <w:t>,</w:t>
      </w:r>
    </w:p>
    <w:p w14:paraId="3D70A9F0" w14:textId="22B5A1DA" w:rsidR="0022658D" w:rsidRPr="00B67754" w:rsidRDefault="0022658D" w:rsidP="00F350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18"/>
          <w:szCs w:val="18"/>
          <w:lang w:eastAsia="en-GB"/>
        </w:rPr>
      </w:pPr>
      <w:r w:rsidRPr="00B67754">
        <w:rPr>
          <w:rFonts w:ascii="Arial" w:hAnsi="Arial" w:cs="Arial"/>
          <w:color w:val="9A3366"/>
          <w:sz w:val="18"/>
          <w:szCs w:val="18"/>
          <w:lang w:eastAsia="en-GB"/>
        </w:rPr>
        <w:t xml:space="preserve">         </w:t>
      </w:r>
      <w:r w:rsidRPr="00B67754">
        <w:rPr>
          <w:rFonts w:ascii="Arial" w:hAnsi="Arial" w:cs="Arial"/>
          <w:color w:val="000000"/>
          <w:sz w:val="18"/>
          <w:szCs w:val="18"/>
          <w:highlight w:val="yellow"/>
          <w:lang w:eastAsia="en-GB"/>
        </w:rPr>
        <w:t>snpn-Re</w:t>
      </w:r>
      <w:r w:rsidR="00157F26" w:rsidRPr="00B67754">
        <w:rPr>
          <w:rFonts w:ascii="Arial" w:hAnsi="Arial" w:cs="Arial"/>
          <w:color w:val="000000"/>
          <w:sz w:val="18"/>
          <w:szCs w:val="18"/>
          <w:highlight w:val="yellow"/>
          <w:lang w:eastAsia="en-GB"/>
        </w:rPr>
        <w:t>gistrationAttempt</w:t>
      </w:r>
      <w:r w:rsidRPr="00B67754">
        <w:rPr>
          <w:rFonts w:ascii="Arial" w:hAnsi="Arial" w:cs="Arial"/>
          <w:color w:val="000000"/>
          <w:sz w:val="18"/>
          <w:szCs w:val="18"/>
          <w:highlight w:val="yellow"/>
          <w:lang w:eastAsia="en-GB"/>
        </w:rPr>
        <w:t>AllowedList-r17    SNPN-Re</w:t>
      </w:r>
      <w:r w:rsidR="00157F26" w:rsidRPr="00B67754">
        <w:rPr>
          <w:rFonts w:ascii="Arial" w:hAnsi="Arial" w:cs="Arial"/>
          <w:color w:val="000000"/>
          <w:sz w:val="18"/>
          <w:szCs w:val="18"/>
          <w:highlight w:val="yellow"/>
          <w:lang w:eastAsia="en-GB"/>
        </w:rPr>
        <w:t>gistrationAttempt</w:t>
      </w:r>
      <w:r w:rsidRPr="00B67754">
        <w:rPr>
          <w:rFonts w:ascii="Arial" w:hAnsi="Arial" w:cs="Arial"/>
          <w:color w:val="000000"/>
          <w:sz w:val="18"/>
          <w:szCs w:val="18"/>
          <w:highlight w:val="yellow"/>
          <w:lang w:eastAsia="en-GB"/>
        </w:rPr>
        <w:t xml:space="preserve">AllowedList-r17 </w:t>
      </w:r>
      <w:r w:rsidRPr="00B67754">
        <w:rPr>
          <w:rFonts w:ascii="Arial" w:hAnsi="Arial" w:cs="Arial"/>
          <w:color w:val="9A3366"/>
          <w:sz w:val="18"/>
          <w:szCs w:val="18"/>
          <w:highlight w:val="yellow"/>
          <w:lang w:eastAsia="en-GB"/>
        </w:rPr>
        <w:t>OPTIONAL</w:t>
      </w:r>
    </w:p>
    <w:p w14:paraId="0C66DCDA" w14:textId="3CA2A7F9" w:rsidR="00F35010" w:rsidRPr="00B67754" w:rsidRDefault="00F35010" w:rsidP="00F350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18"/>
          <w:szCs w:val="18"/>
          <w:lang w:eastAsia="en-GB"/>
        </w:rPr>
      </w:pPr>
      <w:r w:rsidRPr="00B67754">
        <w:rPr>
          <w:rFonts w:ascii="Arial" w:hAnsi="Arial" w:cs="Arial"/>
          <w:color w:val="000000"/>
          <w:sz w:val="18"/>
          <w:szCs w:val="18"/>
          <w:lang w:eastAsia="en-GB"/>
        </w:rPr>
        <w:t xml:space="preserve">     </w:t>
      </w:r>
      <w:r w:rsidRPr="00B67754">
        <w:rPr>
          <w:rFonts w:ascii="Arial" w:hAnsi="Arial" w:cs="Arial"/>
          <w:color w:val="000000"/>
          <w:sz w:val="18"/>
          <w:szCs w:val="18"/>
          <w:highlight w:val="yellow"/>
          <w:lang w:eastAsia="en-GB"/>
        </w:rPr>
        <w:t>]]</w:t>
      </w:r>
    </w:p>
    <w:p w14:paraId="0F16B61E" w14:textId="6618B79D" w:rsidR="00F35010" w:rsidRPr="00B67754" w:rsidRDefault="00F35010" w:rsidP="00F350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18"/>
          <w:szCs w:val="18"/>
          <w:lang w:eastAsia="en-GB"/>
        </w:rPr>
      </w:pPr>
      <w:r w:rsidRPr="00B67754">
        <w:rPr>
          <w:rFonts w:ascii="Arial" w:hAnsi="Arial" w:cs="Arial"/>
          <w:color w:val="000000"/>
          <w:sz w:val="18"/>
          <w:szCs w:val="18"/>
          <w:lang w:eastAsia="en-GB"/>
        </w:rPr>
        <w:t>}</w:t>
      </w:r>
    </w:p>
    <w:p w14:paraId="584CB973" w14:textId="78869925" w:rsidR="00F35010" w:rsidRPr="00B67754" w:rsidRDefault="00F35010" w:rsidP="00F35010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18"/>
          <w:szCs w:val="18"/>
          <w:lang w:eastAsia="en-GB"/>
        </w:rPr>
      </w:pPr>
      <w:r w:rsidRPr="00B67754">
        <w:rPr>
          <w:rFonts w:ascii="Arial" w:hAnsi="Arial" w:cs="Arial"/>
          <w:color w:val="000000"/>
          <w:sz w:val="18"/>
          <w:szCs w:val="18"/>
          <w:lang w:eastAsia="en-GB"/>
        </w:rPr>
        <w:lastRenderedPageBreak/>
        <w:t>SNPN-C</w:t>
      </w:r>
      <w:r w:rsidR="00143D77" w:rsidRPr="00B67754">
        <w:rPr>
          <w:rFonts w:ascii="Arial" w:hAnsi="Arial" w:cs="Arial"/>
          <w:color w:val="000000"/>
          <w:sz w:val="18"/>
          <w:szCs w:val="18"/>
          <w:lang w:eastAsia="en-GB"/>
        </w:rPr>
        <w:t>redential</w:t>
      </w:r>
      <w:r w:rsidR="005554D0" w:rsidRPr="00B67754">
        <w:rPr>
          <w:rFonts w:ascii="Arial" w:hAnsi="Arial" w:cs="Arial"/>
          <w:color w:val="000000"/>
          <w:sz w:val="18"/>
          <w:szCs w:val="18"/>
          <w:lang w:eastAsia="en-GB"/>
        </w:rPr>
        <w:t xml:space="preserve">HolderAccessList-r17 </w:t>
      </w:r>
      <w:r w:rsidR="0022658D" w:rsidRPr="00B67754">
        <w:rPr>
          <w:rFonts w:ascii="Arial" w:hAnsi="Arial" w:cs="Arial"/>
          <w:color w:val="000000"/>
          <w:sz w:val="18"/>
          <w:szCs w:val="18"/>
          <w:lang w:eastAsia="en-GB"/>
        </w:rPr>
        <w:t xml:space="preserve">  </w:t>
      </w:r>
      <w:r w:rsidR="00157F26" w:rsidRPr="00B67754">
        <w:rPr>
          <w:rFonts w:ascii="Arial" w:hAnsi="Arial" w:cs="Arial"/>
          <w:color w:val="000000"/>
          <w:sz w:val="18"/>
          <w:szCs w:val="18"/>
          <w:lang w:eastAsia="en-GB"/>
        </w:rPr>
        <w:t xml:space="preserve">    </w:t>
      </w:r>
      <w:r w:rsidR="005554D0" w:rsidRPr="00B67754">
        <w:rPr>
          <w:rFonts w:ascii="Arial" w:hAnsi="Arial" w:cs="Arial"/>
          <w:color w:val="000000"/>
          <w:sz w:val="18"/>
          <w:szCs w:val="18"/>
          <w:lang w:eastAsia="en-GB"/>
        </w:rPr>
        <w:t xml:space="preserve">::= </w:t>
      </w:r>
      <w:r w:rsidR="005554D0" w:rsidRPr="00B67754">
        <w:rPr>
          <w:rFonts w:ascii="Arial" w:hAnsi="Arial" w:cs="Arial"/>
          <w:color w:val="9A3366"/>
          <w:sz w:val="18"/>
          <w:szCs w:val="18"/>
          <w:lang w:eastAsia="en-GB"/>
        </w:rPr>
        <w:t xml:space="preserve">SEQUENCE </w:t>
      </w:r>
      <w:r w:rsidRPr="00B67754">
        <w:rPr>
          <w:rFonts w:ascii="Arial" w:hAnsi="Arial" w:cs="Arial"/>
          <w:color w:val="000000"/>
          <w:sz w:val="18"/>
          <w:szCs w:val="18"/>
          <w:lang w:eastAsia="en-GB"/>
        </w:rPr>
        <w:t>(</w:t>
      </w:r>
      <w:r w:rsidR="005554D0" w:rsidRPr="00B67754">
        <w:rPr>
          <w:rFonts w:ascii="Arial" w:hAnsi="Arial" w:cs="Arial"/>
          <w:color w:val="9A3366"/>
          <w:sz w:val="18"/>
          <w:szCs w:val="18"/>
          <w:lang w:eastAsia="en-GB"/>
        </w:rPr>
        <w:t xml:space="preserve">SIZE </w:t>
      </w:r>
      <w:r w:rsidRPr="00B67754">
        <w:rPr>
          <w:rFonts w:ascii="Arial" w:hAnsi="Arial" w:cs="Arial"/>
          <w:color w:val="000000"/>
          <w:sz w:val="18"/>
          <w:szCs w:val="18"/>
          <w:lang w:eastAsia="en-GB"/>
        </w:rPr>
        <w:t>(1</w:t>
      </w:r>
      <w:r w:rsidR="0022658D" w:rsidRPr="00B67754">
        <w:rPr>
          <w:rFonts w:ascii="Arial" w:hAnsi="Arial" w:cs="Arial"/>
          <w:color w:val="000000"/>
          <w:sz w:val="18"/>
          <w:szCs w:val="18"/>
          <w:lang w:eastAsia="en-GB"/>
        </w:rPr>
        <w:t xml:space="preserve"> </w:t>
      </w:r>
      <w:r w:rsidRPr="00B67754">
        <w:rPr>
          <w:rFonts w:ascii="Arial" w:hAnsi="Arial" w:cs="Arial"/>
          <w:color w:val="000000"/>
          <w:sz w:val="18"/>
          <w:szCs w:val="18"/>
          <w:lang w:eastAsia="en-GB"/>
        </w:rPr>
        <w:t>..</w:t>
      </w:r>
      <w:r w:rsidR="0022658D" w:rsidRPr="00B67754">
        <w:rPr>
          <w:rFonts w:ascii="Arial" w:hAnsi="Arial" w:cs="Arial"/>
          <w:color w:val="000000"/>
          <w:sz w:val="18"/>
          <w:szCs w:val="18"/>
          <w:lang w:eastAsia="en-GB"/>
        </w:rPr>
        <w:t xml:space="preserve"> </w:t>
      </w:r>
      <w:r w:rsidRPr="00B67754">
        <w:rPr>
          <w:rFonts w:ascii="Arial" w:hAnsi="Arial" w:cs="Arial"/>
          <w:color w:val="000000"/>
          <w:sz w:val="18"/>
          <w:szCs w:val="18"/>
          <w:lang w:eastAsia="en-GB"/>
        </w:rPr>
        <w:t>maxNPN-r16))</w:t>
      </w:r>
      <w:r w:rsidR="005554D0" w:rsidRPr="00B67754">
        <w:rPr>
          <w:rFonts w:ascii="Arial" w:hAnsi="Arial" w:cs="Arial"/>
          <w:color w:val="000000"/>
          <w:sz w:val="18"/>
          <w:szCs w:val="18"/>
          <w:lang w:eastAsia="en-GB"/>
        </w:rPr>
        <w:t xml:space="preserve"> </w:t>
      </w:r>
      <w:r w:rsidR="005554D0" w:rsidRPr="00B67754">
        <w:rPr>
          <w:rFonts w:ascii="Arial" w:hAnsi="Arial" w:cs="Arial"/>
          <w:color w:val="9A3366"/>
          <w:sz w:val="18"/>
          <w:szCs w:val="18"/>
          <w:lang w:eastAsia="en-GB"/>
        </w:rPr>
        <w:t xml:space="preserve">OF </w:t>
      </w:r>
      <w:r w:rsidR="0022658D" w:rsidRPr="00B67754">
        <w:rPr>
          <w:rFonts w:ascii="Arial" w:hAnsi="Arial" w:cs="Arial"/>
          <w:color w:val="9A3366"/>
          <w:sz w:val="18"/>
          <w:szCs w:val="18"/>
          <w:lang w:eastAsia="en-GB"/>
        </w:rPr>
        <w:t xml:space="preserve"> INTEGER</w:t>
      </w:r>
      <w:r w:rsidR="0022658D" w:rsidRPr="00B67754">
        <w:rPr>
          <w:rFonts w:ascii="Arial" w:hAnsi="Arial" w:cs="Arial"/>
          <w:color w:val="000000"/>
          <w:sz w:val="18"/>
          <w:szCs w:val="18"/>
          <w:lang w:eastAsia="en-GB"/>
        </w:rPr>
        <w:t xml:space="preserve"> (1 .. maxNPN-r16)</w:t>
      </w:r>
    </w:p>
    <w:p w14:paraId="664BF925" w14:textId="50B0E9D7" w:rsidR="0022658D" w:rsidRPr="00B67754" w:rsidRDefault="0022658D" w:rsidP="00F35010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18"/>
          <w:szCs w:val="18"/>
          <w:lang w:eastAsia="en-GB"/>
        </w:rPr>
      </w:pPr>
      <w:r w:rsidRPr="00B67754">
        <w:rPr>
          <w:rFonts w:ascii="Arial" w:hAnsi="Arial" w:cs="Arial"/>
          <w:color w:val="000000"/>
          <w:sz w:val="18"/>
          <w:szCs w:val="18"/>
          <w:lang w:eastAsia="en-GB"/>
        </w:rPr>
        <w:t>SNPN-Re</w:t>
      </w:r>
      <w:r w:rsidR="00157F26" w:rsidRPr="00B67754">
        <w:rPr>
          <w:rFonts w:ascii="Arial" w:hAnsi="Arial" w:cs="Arial"/>
          <w:color w:val="000000"/>
          <w:sz w:val="18"/>
          <w:szCs w:val="18"/>
          <w:lang w:eastAsia="en-GB"/>
        </w:rPr>
        <w:t>gistrationAttempt</w:t>
      </w:r>
      <w:r w:rsidRPr="00B67754">
        <w:rPr>
          <w:rFonts w:ascii="Arial" w:hAnsi="Arial" w:cs="Arial"/>
          <w:color w:val="000000"/>
          <w:sz w:val="18"/>
          <w:szCs w:val="18"/>
          <w:lang w:eastAsia="en-GB"/>
        </w:rPr>
        <w:t>Allowed</w:t>
      </w:r>
      <w:r w:rsidR="00157F26" w:rsidRPr="00B67754">
        <w:rPr>
          <w:rFonts w:ascii="Arial" w:hAnsi="Arial" w:cs="Arial"/>
          <w:color w:val="000000"/>
          <w:sz w:val="18"/>
          <w:szCs w:val="18"/>
          <w:lang w:eastAsia="en-GB"/>
        </w:rPr>
        <w:t>List</w:t>
      </w:r>
      <w:r w:rsidRPr="00B67754">
        <w:rPr>
          <w:rFonts w:ascii="Arial" w:hAnsi="Arial" w:cs="Arial"/>
          <w:color w:val="000000"/>
          <w:sz w:val="18"/>
          <w:szCs w:val="18"/>
          <w:lang w:eastAsia="en-GB"/>
        </w:rPr>
        <w:t xml:space="preserve">-r17 ::= </w:t>
      </w:r>
      <w:r w:rsidRPr="00B67754">
        <w:rPr>
          <w:rFonts w:ascii="Arial" w:hAnsi="Arial" w:cs="Arial"/>
          <w:color w:val="9A3366"/>
          <w:sz w:val="18"/>
          <w:szCs w:val="18"/>
          <w:lang w:eastAsia="en-GB"/>
        </w:rPr>
        <w:t xml:space="preserve">SEQUENCE </w:t>
      </w:r>
      <w:r w:rsidRPr="00B67754">
        <w:rPr>
          <w:rFonts w:ascii="Arial" w:hAnsi="Arial" w:cs="Arial"/>
          <w:color w:val="000000"/>
          <w:sz w:val="18"/>
          <w:szCs w:val="18"/>
          <w:lang w:eastAsia="en-GB"/>
        </w:rPr>
        <w:t>(</w:t>
      </w:r>
      <w:r w:rsidRPr="00B67754">
        <w:rPr>
          <w:rFonts w:ascii="Arial" w:hAnsi="Arial" w:cs="Arial"/>
          <w:color w:val="9A3366"/>
          <w:sz w:val="18"/>
          <w:szCs w:val="18"/>
          <w:lang w:eastAsia="en-GB"/>
        </w:rPr>
        <w:t xml:space="preserve">SIZE </w:t>
      </w:r>
      <w:r w:rsidRPr="00B67754">
        <w:rPr>
          <w:rFonts w:ascii="Arial" w:hAnsi="Arial" w:cs="Arial"/>
          <w:color w:val="000000"/>
          <w:sz w:val="18"/>
          <w:szCs w:val="18"/>
          <w:lang w:eastAsia="en-GB"/>
        </w:rPr>
        <w:t xml:space="preserve">(1 .. maxNPN-r16)) </w:t>
      </w:r>
      <w:r w:rsidRPr="00B67754">
        <w:rPr>
          <w:rFonts w:ascii="Arial" w:hAnsi="Arial" w:cs="Arial"/>
          <w:color w:val="9A3366"/>
          <w:sz w:val="18"/>
          <w:szCs w:val="18"/>
          <w:lang w:eastAsia="en-GB"/>
        </w:rPr>
        <w:t>OF  INTEGER</w:t>
      </w:r>
      <w:r w:rsidRPr="00B67754">
        <w:rPr>
          <w:rFonts w:ascii="Arial" w:hAnsi="Arial" w:cs="Arial"/>
          <w:color w:val="000000"/>
          <w:sz w:val="18"/>
          <w:szCs w:val="18"/>
          <w:lang w:eastAsia="en-GB"/>
        </w:rPr>
        <w:t xml:space="preserve"> (1 .. maxNPN-r16)</w:t>
      </w:r>
    </w:p>
    <w:p w14:paraId="58436978" w14:textId="77777777" w:rsidR="00F81BA2" w:rsidRPr="00B67754" w:rsidRDefault="00F35010" w:rsidP="00694106">
      <w:pPr>
        <w:keepNext/>
        <w:keepLines/>
        <w:autoSpaceDE w:val="0"/>
        <w:autoSpaceDN w:val="0"/>
        <w:adjustRightInd w:val="0"/>
        <w:spacing w:after="0"/>
        <w:jc w:val="both"/>
        <w:rPr>
          <w:rFonts w:ascii="Arial" w:hAnsi="Arial" w:cs="Arial"/>
          <w:lang w:val="en-US" w:eastAsia="en-GB"/>
        </w:rPr>
      </w:pPr>
      <w:r w:rsidRPr="00B67754">
        <w:rPr>
          <w:rFonts w:ascii="Arial" w:hAnsi="Arial" w:cs="Arial"/>
          <w:lang w:val="en-US" w:eastAsia="en-GB"/>
        </w:rPr>
        <w:t xml:space="preserve"> </w:t>
      </w:r>
    </w:p>
    <w:p w14:paraId="2197EA07" w14:textId="29B92B88" w:rsidR="0022658D" w:rsidRPr="00B67754" w:rsidRDefault="0022658D" w:rsidP="00694106">
      <w:pPr>
        <w:keepNext/>
        <w:keepLines/>
        <w:autoSpaceDE w:val="0"/>
        <w:autoSpaceDN w:val="0"/>
        <w:adjustRightInd w:val="0"/>
        <w:spacing w:after="0"/>
        <w:jc w:val="both"/>
        <w:rPr>
          <w:rFonts w:ascii="Arial" w:hAnsi="Arial" w:cs="Arial"/>
          <w:lang w:val="en-US" w:eastAsia="en-GB"/>
        </w:rPr>
      </w:pPr>
      <w:r w:rsidRPr="00B67754">
        <w:rPr>
          <w:rFonts w:ascii="Arial" w:hAnsi="Arial" w:cs="Arial"/>
          <w:lang w:val="en-US" w:eastAsia="en-GB"/>
        </w:rPr>
        <w:t xml:space="preserve">The </w:t>
      </w:r>
      <w:r w:rsidRPr="00B67754">
        <w:rPr>
          <w:rFonts w:ascii="Arial" w:hAnsi="Arial" w:cs="Arial"/>
          <w:i/>
          <w:lang w:val="en-US" w:eastAsia="en-GB"/>
        </w:rPr>
        <w:t>SNP</w:t>
      </w:r>
      <w:r w:rsidR="00922613" w:rsidRPr="00B67754">
        <w:rPr>
          <w:rFonts w:ascii="Arial" w:hAnsi="Arial" w:cs="Arial"/>
          <w:i/>
          <w:lang w:val="en-US" w:eastAsia="en-GB"/>
        </w:rPr>
        <w:t>N</w:t>
      </w:r>
      <w:r w:rsidRPr="00B67754">
        <w:rPr>
          <w:rFonts w:ascii="Arial" w:hAnsi="Arial" w:cs="Arial"/>
          <w:i/>
          <w:lang w:val="en-US" w:eastAsia="en-GB"/>
        </w:rPr>
        <w:t>-CredentialHolderAccessList-r17</w:t>
      </w:r>
      <w:r w:rsidRPr="00B67754">
        <w:rPr>
          <w:rFonts w:ascii="Arial" w:hAnsi="Arial" w:cs="Arial"/>
          <w:lang w:val="en-US" w:eastAsia="en-GB"/>
        </w:rPr>
        <w:t xml:space="preserve"> </w:t>
      </w:r>
      <w:r w:rsidR="00530BCE" w:rsidRPr="00B67754">
        <w:rPr>
          <w:rFonts w:ascii="Arial" w:hAnsi="Arial" w:cs="Arial"/>
          <w:lang w:val="en-US" w:eastAsia="en-GB"/>
        </w:rPr>
        <w:t xml:space="preserve">and </w:t>
      </w:r>
      <w:r w:rsidR="00530BCE" w:rsidRPr="00B67754">
        <w:rPr>
          <w:rFonts w:ascii="Arial" w:hAnsi="Arial" w:cs="Arial"/>
          <w:i/>
          <w:lang w:val="en-US" w:eastAsia="en-GB"/>
        </w:rPr>
        <w:t>SNPN-R</w:t>
      </w:r>
      <w:r w:rsidR="00157F26" w:rsidRPr="00B67754">
        <w:rPr>
          <w:rFonts w:ascii="Arial" w:hAnsi="Arial" w:cs="Arial"/>
          <w:i/>
          <w:lang w:val="en-US" w:eastAsia="en-GB"/>
        </w:rPr>
        <w:t>egristrationAtt</w:t>
      </w:r>
      <w:r w:rsidR="00530BCE" w:rsidRPr="00B67754">
        <w:rPr>
          <w:rFonts w:ascii="Arial" w:hAnsi="Arial" w:cs="Arial"/>
          <w:i/>
          <w:lang w:val="en-US" w:eastAsia="en-GB"/>
        </w:rPr>
        <w:t>emptAllowedList-r17</w:t>
      </w:r>
      <w:r w:rsidR="00530BCE" w:rsidRPr="00B67754">
        <w:rPr>
          <w:rFonts w:ascii="Arial" w:hAnsi="Arial" w:cs="Arial"/>
          <w:lang w:val="en-US" w:eastAsia="en-GB"/>
        </w:rPr>
        <w:t xml:space="preserve"> </w:t>
      </w:r>
      <w:r w:rsidR="00922613" w:rsidRPr="00B67754">
        <w:rPr>
          <w:rFonts w:ascii="Arial" w:hAnsi="Arial" w:cs="Arial"/>
          <w:lang w:val="en-US" w:eastAsia="en-GB"/>
        </w:rPr>
        <w:t xml:space="preserve">in the example above </w:t>
      </w:r>
      <w:r w:rsidR="00530BCE" w:rsidRPr="00B67754">
        <w:rPr>
          <w:rFonts w:ascii="Arial" w:hAnsi="Arial" w:cs="Arial"/>
          <w:lang w:val="en-US" w:eastAsia="en-GB"/>
        </w:rPr>
        <w:t>contain a list of</w:t>
      </w:r>
      <w:r w:rsidRPr="00B67754">
        <w:rPr>
          <w:rFonts w:ascii="Arial" w:hAnsi="Arial" w:cs="Arial"/>
          <w:lang w:val="en-US" w:eastAsia="en-GB"/>
        </w:rPr>
        <w:t xml:space="preserve"> NPN Index</w:t>
      </w:r>
      <w:r w:rsidR="00530BCE" w:rsidRPr="00B67754">
        <w:rPr>
          <w:rFonts w:ascii="Arial" w:hAnsi="Arial" w:cs="Arial"/>
          <w:lang w:val="en-US" w:eastAsia="en-GB"/>
        </w:rPr>
        <w:t>es</w:t>
      </w:r>
      <w:r w:rsidRPr="00B67754">
        <w:rPr>
          <w:rFonts w:ascii="Arial" w:hAnsi="Arial" w:cs="Arial"/>
          <w:lang w:val="en-US" w:eastAsia="en-GB"/>
        </w:rPr>
        <w:t xml:space="preserve"> </w:t>
      </w:r>
      <w:r w:rsidR="00922613" w:rsidRPr="00B67754">
        <w:rPr>
          <w:rFonts w:ascii="Arial" w:hAnsi="Arial" w:cs="Arial"/>
          <w:lang w:val="en-US" w:eastAsia="en-GB"/>
        </w:rPr>
        <w:t>for which the corresponding indicators are valid</w:t>
      </w:r>
      <w:r w:rsidR="00530BCE" w:rsidRPr="00B67754">
        <w:rPr>
          <w:rFonts w:ascii="Arial" w:hAnsi="Arial" w:cs="Arial"/>
          <w:lang w:val="en-US" w:eastAsia="en-GB"/>
        </w:rPr>
        <w:t>.</w:t>
      </w:r>
    </w:p>
    <w:p w14:paraId="749F66A7" w14:textId="77777777" w:rsidR="0022658D" w:rsidRPr="00B67754" w:rsidRDefault="0022658D" w:rsidP="00694106">
      <w:pPr>
        <w:keepNext/>
        <w:keepLines/>
        <w:autoSpaceDE w:val="0"/>
        <w:autoSpaceDN w:val="0"/>
        <w:adjustRightInd w:val="0"/>
        <w:spacing w:after="0"/>
        <w:jc w:val="both"/>
        <w:rPr>
          <w:rFonts w:ascii="Arial" w:hAnsi="Arial" w:cs="Arial"/>
          <w:lang w:val="en-US" w:eastAsia="en-GB"/>
        </w:rPr>
      </w:pPr>
    </w:p>
    <w:p w14:paraId="0559EAE8" w14:textId="34B5588F" w:rsidR="00D2503B" w:rsidRPr="00B67754" w:rsidRDefault="00D2503B" w:rsidP="00694106">
      <w:pPr>
        <w:keepNext/>
        <w:keepLines/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lang w:val="en-US" w:eastAsia="en-GB"/>
        </w:rPr>
      </w:pPr>
      <w:r w:rsidRPr="00B67754">
        <w:rPr>
          <w:rFonts w:ascii="Arial" w:hAnsi="Arial" w:cs="Arial"/>
          <w:b/>
          <w:lang w:val="en-US" w:eastAsia="en-GB"/>
        </w:rPr>
        <w:t>Proposal 1:</w:t>
      </w:r>
      <w:r w:rsidR="00922613" w:rsidRPr="00B67754">
        <w:rPr>
          <w:rFonts w:ascii="Arial" w:hAnsi="Arial" w:cs="Arial"/>
          <w:b/>
          <w:lang w:val="en-US" w:eastAsia="en-GB"/>
        </w:rPr>
        <w:t xml:space="preserve"> The new indicators (access using CH credentials and Registration attempts allowed) </w:t>
      </w:r>
      <w:r w:rsidR="004E1378" w:rsidRPr="00B67754">
        <w:rPr>
          <w:rFonts w:ascii="Arial" w:hAnsi="Arial" w:cs="Arial"/>
          <w:b/>
          <w:lang w:val="en-US" w:eastAsia="en-GB"/>
        </w:rPr>
        <w:t xml:space="preserve">to be </w:t>
      </w:r>
      <w:r w:rsidR="00922613" w:rsidRPr="00B67754">
        <w:rPr>
          <w:rFonts w:ascii="Arial" w:hAnsi="Arial" w:cs="Arial"/>
          <w:b/>
          <w:lang w:val="en-US" w:eastAsia="en-GB"/>
        </w:rPr>
        <w:t xml:space="preserve">introduced in SIB1 are </w:t>
      </w:r>
      <w:r w:rsidR="00814E2F" w:rsidRPr="00B67754">
        <w:rPr>
          <w:rFonts w:ascii="Arial" w:hAnsi="Arial" w:cs="Arial"/>
          <w:b/>
          <w:lang w:val="en-US" w:eastAsia="en-GB"/>
        </w:rPr>
        <w:t>signaled</w:t>
      </w:r>
      <w:r w:rsidR="00922613" w:rsidRPr="00B67754">
        <w:rPr>
          <w:rFonts w:ascii="Arial" w:hAnsi="Arial" w:cs="Arial"/>
          <w:b/>
          <w:lang w:val="en-US" w:eastAsia="en-GB"/>
        </w:rPr>
        <w:t xml:space="preserve"> as a list of NPN indexes for which the indication is valid.</w:t>
      </w:r>
    </w:p>
    <w:p w14:paraId="31DFFF7D" w14:textId="77777777" w:rsidR="00D2503B" w:rsidRPr="00B67754" w:rsidRDefault="00D2503B" w:rsidP="00694106">
      <w:pPr>
        <w:keepNext/>
        <w:keepLines/>
        <w:autoSpaceDE w:val="0"/>
        <w:autoSpaceDN w:val="0"/>
        <w:adjustRightInd w:val="0"/>
        <w:spacing w:after="0"/>
        <w:jc w:val="both"/>
        <w:rPr>
          <w:rFonts w:ascii="Arial" w:hAnsi="Arial" w:cs="Arial"/>
          <w:lang w:val="en-US" w:eastAsia="en-GB"/>
        </w:rPr>
      </w:pPr>
    </w:p>
    <w:p w14:paraId="351640C7" w14:textId="4AE0D2F6" w:rsidR="00143D77" w:rsidRPr="00B67754" w:rsidRDefault="00143D77" w:rsidP="00143D77">
      <w:pPr>
        <w:pStyle w:val="Heading2"/>
        <w:rPr>
          <w:rFonts w:cs="Arial"/>
        </w:rPr>
      </w:pPr>
      <w:r w:rsidRPr="00B67754">
        <w:rPr>
          <w:rFonts w:cs="Arial"/>
        </w:rPr>
        <w:t>2.1.2</w:t>
      </w:r>
      <w:r w:rsidRPr="00B67754">
        <w:rPr>
          <w:rFonts w:cs="Arial"/>
        </w:rPr>
        <w:tab/>
        <w:t>New R17 SIBXY</w:t>
      </w:r>
    </w:p>
    <w:p w14:paraId="759EDAC3" w14:textId="78065AF8" w:rsidR="00F35010" w:rsidRPr="00B67754" w:rsidRDefault="00FE7AE7" w:rsidP="001C23A6">
      <w:pPr>
        <w:keepNext/>
        <w:keepLines/>
        <w:autoSpaceDE w:val="0"/>
        <w:autoSpaceDN w:val="0"/>
        <w:adjustRightInd w:val="0"/>
        <w:spacing w:after="120"/>
        <w:jc w:val="both"/>
        <w:rPr>
          <w:rFonts w:ascii="Arial" w:hAnsi="Arial" w:cs="Arial"/>
          <w:lang w:val="en-US" w:eastAsia="en-GB"/>
        </w:rPr>
      </w:pPr>
      <w:r w:rsidRPr="00B67754">
        <w:rPr>
          <w:rFonts w:ascii="Arial" w:hAnsi="Arial" w:cs="Arial"/>
          <w:lang w:val="en-US" w:eastAsia="en-GB"/>
        </w:rPr>
        <w:t>This section describes t</w:t>
      </w:r>
      <w:r w:rsidR="008335D1" w:rsidRPr="00B67754">
        <w:rPr>
          <w:rFonts w:ascii="Arial" w:hAnsi="Arial" w:cs="Arial"/>
          <w:lang w:val="en-US" w:eastAsia="en-GB"/>
        </w:rPr>
        <w:t xml:space="preserve">he </w:t>
      </w:r>
      <w:r w:rsidR="006F448E" w:rsidRPr="00B67754">
        <w:rPr>
          <w:rFonts w:ascii="Arial" w:hAnsi="Arial" w:cs="Arial"/>
          <w:lang w:val="en-US" w:eastAsia="en-GB"/>
        </w:rPr>
        <w:t xml:space="preserve">potential </w:t>
      </w:r>
      <w:r w:rsidR="008335D1" w:rsidRPr="00B67754">
        <w:rPr>
          <w:rFonts w:ascii="Arial" w:hAnsi="Arial" w:cs="Arial"/>
          <w:lang w:val="en-US" w:eastAsia="en-GB"/>
        </w:rPr>
        <w:t xml:space="preserve">ASN.1 </w:t>
      </w:r>
      <w:r w:rsidRPr="00B67754">
        <w:rPr>
          <w:rFonts w:ascii="Arial" w:hAnsi="Arial" w:cs="Arial"/>
          <w:lang w:val="en-US" w:eastAsia="en-GB"/>
        </w:rPr>
        <w:t>content of</w:t>
      </w:r>
      <w:r w:rsidR="008335D1" w:rsidRPr="00B67754">
        <w:rPr>
          <w:rFonts w:ascii="Arial" w:hAnsi="Arial" w:cs="Arial"/>
          <w:lang w:val="en-US" w:eastAsia="en-GB"/>
        </w:rPr>
        <w:t xml:space="preserve"> the new SIBXY</w:t>
      </w:r>
      <w:r w:rsidRPr="00B67754">
        <w:rPr>
          <w:rFonts w:ascii="Arial" w:hAnsi="Arial" w:cs="Arial"/>
          <w:lang w:val="en-US" w:eastAsia="en-GB"/>
        </w:rPr>
        <w:t xml:space="preserve"> that complies with the </w:t>
      </w:r>
      <w:r w:rsidR="008335D1" w:rsidRPr="00B67754">
        <w:rPr>
          <w:rFonts w:ascii="Arial" w:hAnsi="Arial" w:cs="Arial"/>
          <w:lang w:val="en-US" w:eastAsia="en-GB"/>
        </w:rPr>
        <w:t>following requirement</w:t>
      </w:r>
      <w:r w:rsidR="001C23A6" w:rsidRPr="00B67754">
        <w:rPr>
          <w:rFonts w:ascii="Arial" w:hAnsi="Arial" w:cs="Arial"/>
          <w:lang w:val="en-US" w:eastAsia="en-GB"/>
        </w:rPr>
        <w:t>s</w:t>
      </w:r>
      <w:r w:rsidR="006F448E" w:rsidRPr="00B67754">
        <w:rPr>
          <w:rFonts w:ascii="Arial" w:hAnsi="Arial" w:cs="Arial"/>
          <w:lang w:val="en-US" w:eastAsia="en-GB"/>
        </w:rPr>
        <w:t xml:space="preserve"> f</w:t>
      </w:r>
      <w:r w:rsidR="006B0434" w:rsidRPr="00B67754">
        <w:rPr>
          <w:rFonts w:ascii="Arial" w:hAnsi="Arial" w:cs="Arial"/>
          <w:lang w:val="en-US" w:eastAsia="en-GB"/>
        </w:rPr>
        <w:t xml:space="preserve">rom the endorsed stage 2 specification </w:t>
      </w:r>
      <w:r w:rsidR="006B0434" w:rsidRPr="00B67754">
        <w:rPr>
          <w:rFonts w:ascii="Arial" w:hAnsi="Arial" w:cs="Arial"/>
          <w:lang w:val="en-US" w:eastAsia="en-GB"/>
        </w:rPr>
        <w:fldChar w:fldCharType="begin"/>
      </w:r>
      <w:r w:rsidR="006B0434" w:rsidRPr="00B67754">
        <w:rPr>
          <w:rFonts w:ascii="Arial" w:hAnsi="Arial" w:cs="Arial"/>
          <w:lang w:val="en-US" w:eastAsia="en-GB"/>
        </w:rPr>
        <w:instrText xml:space="preserve"> REF _Ref79072570 \r \h </w:instrText>
      </w:r>
      <w:r w:rsidR="006B0434" w:rsidRPr="00B67754">
        <w:rPr>
          <w:rFonts w:ascii="Arial" w:hAnsi="Arial" w:cs="Arial"/>
          <w:lang w:val="en-US" w:eastAsia="en-GB"/>
        </w:rPr>
      </w:r>
      <w:r w:rsidR="00B67754">
        <w:rPr>
          <w:rFonts w:ascii="Arial" w:hAnsi="Arial" w:cs="Arial"/>
          <w:lang w:val="en-US" w:eastAsia="en-GB"/>
        </w:rPr>
        <w:instrText xml:space="preserve"> \* MERGEFORMAT </w:instrText>
      </w:r>
      <w:r w:rsidR="006B0434" w:rsidRPr="00B67754">
        <w:rPr>
          <w:rFonts w:ascii="Arial" w:hAnsi="Arial" w:cs="Arial"/>
          <w:lang w:val="en-US" w:eastAsia="en-GB"/>
        </w:rPr>
        <w:fldChar w:fldCharType="separate"/>
      </w:r>
      <w:r w:rsidR="006B0434" w:rsidRPr="00B67754">
        <w:rPr>
          <w:rFonts w:ascii="Arial" w:hAnsi="Arial" w:cs="Arial"/>
          <w:lang w:val="en-US" w:eastAsia="en-GB"/>
        </w:rPr>
        <w:t>[1]</w:t>
      </w:r>
      <w:r w:rsidR="006B0434" w:rsidRPr="00B67754">
        <w:rPr>
          <w:rFonts w:ascii="Arial" w:hAnsi="Arial" w:cs="Arial"/>
          <w:lang w:val="en-US" w:eastAsia="en-GB"/>
        </w:rPr>
        <w:fldChar w:fldCharType="end"/>
      </w:r>
      <w:r w:rsidR="008335D1" w:rsidRPr="00B67754">
        <w:rPr>
          <w:rFonts w:ascii="Arial" w:hAnsi="Arial" w:cs="Arial"/>
          <w:lang w:val="en-US" w:eastAsia="en-GB"/>
        </w:rPr>
        <w:t>:</w:t>
      </w:r>
    </w:p>
    <w:p w14:paraId="653444D0" w14:textId="77777777" w:rsidR="006F448E" w:rsidRPr="00B67754" w:rsidRDefault="006F448E" w:rsidP="006F448E">
      <w:pPr>
        <w:pStyle w:val="B1"/>
        <w:numPr>
          <w:ilvl w:val="0"/>
          <w:numId w:val="33"/>
        </w:numPr>
        <w:rPr>
          <w:rFonts w:ascii="Arial" w:hAnsi="Arial" w:cs="Arial"/>
          <w:i/>
        </w:rPr>
      </w:pPr>
      <w:r w:rsidRPr="00B67754">
        <w:rPr>
          <w:rFonts w:ascii="Arial" w:hAnsi="Arial" w:cs="Arial"/>
          <w:i/>
        </w:rPr>
        <w:t>An indication per SNPN in SIB1 whether access using credentials from a Credentials Holder is supported.</w:t>
      </w:r>
    </w:p>
    <w:p w14:paraId="4E59DCE4" w14:textId="2C13451C" w:rsidR="001C23A6" w:rsidRPr="00B67754" w:rsidRDefault="008335D1" w:rsidP="006F448E">
      <w:pPr>
        <w:pStyle w:val="B1"/>
        <w:numPr>
          <w:ilvl w:val="0"/>
          <w:numId w:val="33"/>
        </w:numPr>
        <w:rPr>
          <w:rFonts w:ascii="Arial" w:hAnsi="Arial" w:cs="Arial"/>
          <w:i/>
        </w:rPr>
      </w:pPr>
      <w:r w:rsidRPr="00B67754">
        <w:rPr>
          <w:rFonts w:ascii="Arial" w:hAnsi="Arial" w:cs="Arial"/>
          <w:i/>
        </w:rPr>
        <w:t>A list of supported Group IDs for Network Selection (GINs) per SNPN in SIBXY. The list for a specific SNPN can only be broadcast if the above indication is broadcast for the corresponding SNPN.</w:t>
      </w:r>
    </w:p>
    <w:p w14:paraId="29161165" w14:textId="77777777" w:rsidR="001C23A6" w:rsidRPr="00B67754" w:rsidRDefault="001C23A6" w:rsidP="006F448E">
      <w:pPr>
        <w:pStyle w:val="B1"/>
        <w:rPr>
          <w:rFonts w:ascii="Arial" w:hAnsi="Arial" w:cs="Arial"/>
          <w:lang w:eastAsia="zh-CN"/>
        </w:rPr>
      </w:pPr>
    </w:p>
    <w:p w14:paraId="08D65FCD" w14:textId="5BD00344" w:rsidR="008335D1" w:rsidRPr="00B67754" w:rsidRDefault="008335D1" w:rsidP="00143D77">
      <w:pPr>
        <w:keepNext/>
        <w:keepLines/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18"/>
          <w:szCs w:val="18"/>
          <w:lang w:eastAsia="en-GB"/>
        </w:rPr>
      </w:pPr>
      <w:r w:rsidRPr="00B67754">
        <w:rPr>
          <w:rFonts w:ascii="Arial" w:hAnsi="Arial" w:cs="Arial"/>
          <w:color w:val="000000"/>
          <w:sz w:val="18"/>
          <w:szCs w:val="18"/>
          <w:lang w:eastAsia="en-GB"/>
        </w:rPr>
        <w:t xml:space="preserve">SIBXY-r17 ::=   </w:t>
      </w:r>
      <w:r w:rsidRPr="00B67754">
        <w:rPr>
          <w:rFonts w:ascii="Arial" w:hAnsi="Arial" w:cs="Arial"/>
          <w:color w:val="9A3366"/>
          <w:sz w:val="18"/>
          <w:szCs w:val="18"/>
          <w:lang w:eastAsia="en-GB"/>
        </w:rPr>
        <w:t xml:space="preserve">SEQUENCE </w:t>
      </w:r>
      <w:r w:rsidRPr="00B67754">
        <w:rPr>
          <w:rFonts w:ascii="Arial" w:hAnsi="Arial" w:cs="Arial"/>
          <w:color w:val="000000"/>
          <w:sz w:val="18"/>
          <w:szCs w:val="18"/>
          <w:lang w:eastAsia="en-GB"/>
        </w:rPr>
        <w:t>{</w:t>
      </w:r>
    </w:p>
    <w:p w14:paraId="7B49D57D" w14:textId="3EB08818" w:rsidR="00992B9C" w:rsidRPr="00B67754" w:rsidRDefault="008335D1" w:rsidP="00143D77">
      <w:pPr>
        <w:keepNext/>
        <w:keepLines/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18"/>
          <w:szCs w:val="18"/>
          <w:lang w:eastAsia="en-GB"/>
        </w:rPr>
      </w:pPr>
      <w:r w:rsidRPr="00B67754">
        <w:rPr>
          <w:rFonts w:ascii="Arial" w:hAnsi="Arial" w:cs="Arial"/>
          <w:color w:val="000000"/>
          <w:sz w:val="18"/>
          <w:szCs w:val="18"/>
          <w:lang w:eastAsia="en-GB"/>
        </w:rPr>
        <w:t xml:space="preserve">     </w:t>
      </w:r>
      <w:r w:rsidR="00992B9C" w:rsidRPr="00B67754">
        <w:rPr>
          <w:rFonts w:ascii="Arial" w:hAnsi="Arial" w:cs="Arial"/>
          <w:color w:val="000000"/>
          <w:sz w:val="18"/>
          <w:szCs w:val="18"/>
          <w:lang w:eastAsia="en-GB"/>
        </w:rPr>
        <w:t>GIN-I</w:t>
      </w:r>
      <w:r w:rsidRPr="00B67754">
        <w:rPr>
          <w:rFonts w:ascii="Arial" w:hAnsi="Arial" w:cs="Arial"/>
          <w:color w:val="000000"/>
          <w:sz w:val="18"/>
          <w:szCs w:val="18"/>
          <w:lang w:eastAsia="en-GB"/>
        </w:rPr>
        <w:t>nfoList</w:t>
      </w:r>
      <w:r w:rsidR="00992B9C" w:rsidRPr="00B67754">
        <w:rPr>
          <w:rFonts w:ascii="Arial" w:hAnsi="Arial" w:cs="Arial"/>
          <w:color w:val="000000"/>
          <w:sz w:val="18"/>
          <w:szCs w:val="18"/>
          <w:lang w:eastAsia="en-GB"/>
        </w:rPr>
        <w:t xml:space="preserve">-r17 ::= </w:t>
      </w:r>
      <w:r w:rsidRPr="00B67754">
        <w:rPr>
          <w:rFonts w:ascii="Arial" w:hAnsi="Arial" w:cs="Arial"/>
          <w:color w:val="000000"/>
          <w:sz w:val="18"/>
          <w:szCs w:val="18"/>
          <w:lang w:eastAsia="en-GB"/>
        </w:rPr>
        <w:t xml:space="preserve">           </w:t>
      </w:r>
      <w:r w:rsidR="00992B9C" w:rsidRPr="00B67754">
        <w:rPr>
          <w:rFonts w:ascii="Arial" w:hAnsi="Arial" w:cs="Arial"/>
          <w:color w:val="9A3366"/>
          <w:sz w:val="18"/>
          <w:szCs w:val="18"/>
          <w:lang w:eastAsia="en-GB"/>
        </w:rPr>
        <w:t xml:space="preserve">SEQUENCE </w:t>
      </w:r>
      <w:r w:rsidR="00992B9C" w:rsidRPr="00B67754">
        <w:rPr>
          <w:rFonts w:ascii="Arial" w:hAnsi="Arial" w:cs="Arial"/>
          <w:color w:val="000000"/>
          <w:sz w:val="18"/>
          <w:szCs w:val="18"/>
          <w:lang w:eastAsia="en-GB"/>
        </w:rPr>
        <w:t>(</w:t>
      </w:r>
      <w:r w:rsidR="00992B9C" w:rsidRPr="00B67754">
        <w:rPr>
          <w:rFonts w:ascii="Arial" w:hAnsi="Arial" w:cs="Arial"/>
          <w:color w:val="9A3366"/>
          <w:sz w:val="18"/>
          <w:szCs w:val="18"/>
          <w:lang w:eastAsia="en-GB"/>
        </w:rPr>
        <w:t xml:space="preserve">SIZE </w:t>
      </w:r>
      <w:r w:rsidR="00992B9C" w:rsidRPr="00B67754">
        <w:rPr>
          <w:rFonts w:ascii="Arial" w:hAnsi="Arial" w:cs="Arial"/>
          <w:color w:val="000000"/>
          <w:sz w:val="18"/>
          <w:szCs w:val="18"/>
          <w:lang w:eastAsia="en-GB"/>
        </w:rPr>
        <w:t>(1..maxNPN-r16)) GIN-I</w:t>
      </w:r>
      <w:r w:rsidRPr="00B67754">
        <w:rPr>
          <w:rFonts w:ascii="Arial" w:hAnsi="Arial" w:cs="Arial"/>
          <w:color w:val="000000"/>
          <w:sz w:val="18"/>
          <w:szCs w:val="18"/>
          <w:lang w:eastAsia="en-GB"/>
        </w:rPr>
        <w:t>nfo</w:t>
      </w:r>
      <w:r w:rsidR="00992B9C" w:rsidRPr="00B67754">
        <w:rPr>
          <w:rFonts w:ascii="Arial" w:hAnsi="Arial" w:cs="Arial"/>
          <w:color w:val="000000"/>
          <w:sz w:val="18"/>
          <w:szCs w:val="18"/>
          <w:lang w:eastAsia="en-GB"/>
        </w:rPr>
        <w:t>-r17</w:t>
      </w:r>
      <w:r w:rsidRPr="00B67754">
        <w:rPr>
          <w:rFonts w:ascii="Arial" w:hAnsi="Arial" w:cs="Arial"/>
          <w:color w:val="000000"/>
          <w:sz w:val="18"/>
          <w:szCs w:val="18"/>
          <w:lang w:eastAsia="en-GB"/>
        </w:rPr>
        <w:t xml:space="preserve">  </w:t>
      </w:r>
      <w:r w:rsidRPr="00B67754">
        <w:rPr>
          <w:rFonts w:ascii="Arial" w:hAnsi="Arial" w:cs="Arial"/>
          <w:color w:val="9A3366"/>
          <w:sz w:val="18"/>
          <w:szCs w:val="18"/>
          <w:lang w:eastAsia="en-GB"/>
        </w:rPr>
        <w:t xml:space="preserve">OPTIONAL,   </w:t>
      </w:r>
      <w:r w:rsidRPr="00B67754">
        <w:rPr>
          <w:rFonts w:ascii="Arial" w:hAnsi="Arial" w:cs="Arial"/>
          <w:color w:val="A6A6A6" w:themeColor="background1" w:themeShade="A6"/>
          <w:sz w:val="18"/>
          <w:szCs w:val="18"/>
          <w:lang w:eastAsia="en-GB"/>
        </w:rPr>
        <w:t>-- Need R</w:t>
      </w:r>
    </w:p>
    <w:p w14:paraId="08882CDA" w14:textId="21F18D6B" w:rsidR="008335D1" w:rsidRPr="00B67754" w:rsidRDefault="008335D1" w:rsidP="00143D77">
      <w:pPr>
        <w:keepNext/>
        <w:keepLines/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18"/>
          <w:szCs w:val="18"/>
          <w:lang w:eastAsia="en-GB"/>
        </w:rPr>
      </w:pPr>
      <w:r w:rsidRPr="00B67754">
        <w:rPr>
          <w:rFonts w:ascii="Arial" w:hAnsi="Arial" w:cs="Arial"/>
          <w:color w:val="000000"/>
          <w:sz w:val="18"/>
          <w:szCs w:val="18"/>
          <w:lang w:eastAsia="en-GB"/>
        </w:rPr>
        <w:t xml:space="preserve">     lateNonCriticalExtension    </w:t>
      </w:r>
      <w:r w:rsidRPr="00B67754">
        <w:rPr>
          <w:rFonts w:ascii="Arial" w:hAnsi="Arial" w:cs="Arial"/>
          <w:color w:val="9A3366"/>
          <w:sz w:val="18"/>
          <w:szCs w:val="18"/>
          <w:lang w:eastAsia="en-GB"/>
        </w:rPr>
        <w:t xml:space="preserve">OCTET STRING                      </w:t>
      </w:r>
      <w:r w:rsidRPr="00B67754">
        <w:rPr>
          <w:rFonts w:ascii="Arial" w:hAnsi="Arial" w:cs="Arial"/>
          <w:color w:val="9A3366"/>
          <w:sz w:val="18"/>
          <w:szCs w:val="18"/>
          <w:lang w:eastAsia="en-GB"/>
        </w:rPr>
        <w:tab/>
      </w:r>
      <w:r w:rsidRPr="00B67754">
        <w:rPr>
          <w:rFonts w:ascii="Arial" w:hAnsi="Arial" w:cs="Arial"/>
          <w:color w:val="9A3366"/>
          <w:sz w:val="18"/>
          <w:szCs w:val="18"/>
          <w:lang w:eastAsia="en-GB"/>
        </w:rPr>
        <w:tab/>
      </w:r>
      <w:r w:rsidRPr="00B67754">
        <w:rPr>
          <w:rFonts w:ascii="Arial" w:hAnsi="Arial" w:cs="Arial"/>
          <w:color w:val="9A3366"/>
          <w:sz w:val="18"/>
          <w:szCs w:val="18"/>
          <w:lang w:eastAsia="en-GB"/>
        </w:rPr>
        <w:tab/>
      </w:r>
      <w:r w:rsidRPr="00B67754">
        <w:rPr>
          <w:rFonts w:ascii="Arial" w:hAnsi="Arial" w:cs="Arial"/>
          <w:color w:val="9A3366"/>
          <w:sz w:val="18"/>
          <w:szCs w:val="18"/>
          <w:lang w:eastAsia="en-GB"/>
        </w:rPr>
        <w:tab/>
      </w:r>
      <w:r w:rsidRPr="00B67754">
        <w:rPr>
          <w:rFonts w:ascii="Arial" w:hAnsi="Arial" w:cs="Arial"/>
          <w:color w:val="9A3366"/>
          <w:sz w:val="18"/>
          <w:szCs w:val="18"/>
          <w:lang w:eastAsia="en-GB"/>
        </w:rPr>
        <w:tab/>
      </w:r>
      <w:r w:rsidRPr="00B67754">
        <w:rPr>
          <w:rFonts w:ascii="Arial" w:hAnsi="Arial" w:cs="Arial"/>
          <w:color w:val="9A3366"/>
          <w:sz w:val="18"/>
          <w:szCs w:val="18"/>
          <w:lang w:eastAsia="en-GB"/>
        </w:rPr>
        <w:tab/>
        <w:t>OPTIONAL,</w:t>
      </w:r>
    </w:p>
    <w:p w14:paraId="3EB82EA3" w14:textId="3AE1EE85" w:rsidR="008335D1" w:rsidRPr="00B67754" w:rsidRDefault="008335D1" w:rsidP="00143D77">
      <w:pPr>
        <w:keepNext/>
        <w:keepLines/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18"/>
          <w:szCs w:val="18"/>
          <w:lang w:eastAsia="en-GB"/>
        </w:rPr>
      </w:pPr>
      <w:r w:rsidRPr="00B67754">
        <w:rPr>
          <w:rFonts w:ascii="Arial" w:hAnsi="Arial" w:cs="Arial"/>
          <w:color w:val="000000"/>
          <w:sz w:val="18"/>
          <w:szCs w:val="18"/>
          <w:lang w:eastAsia="en-GB"/>
        </w:rPr>
        <w:t xml:space="preserve">     …</w:t>
      </w:r>
    </w:p>
    <w:p w14:paraId="58AA6619" w14:textId="1C1BB981" w:rsidR="008335D1" w:rsidRPr="00B67754" w:rsidRDefault="008335D1" w:rsidP="00143D77">
      <w:pPr>
        <w:keepNext/>
        <w:keepLines/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18"/>
          <w:szCs w:val="18"/>
          <w:lang w:eastAsia="en-GB"/>
        </w:rPr>
      </w:pPr>
      <w:r w:rsidRPr="00B67754">
        <w:rPr>
          <w:rFonts w:ascii="Arial" w:hAnsi="Arial" w:cs="Arial"/>
          <w:color w:val="000000"/>
          <w:sz w:val="18"/>
          <w:szCs w:val="18"/>
          <w:lang w:eastAsia="en-GB"/>
        </w:rPr>
        <w:t>}</w:t>
      </w:r>
    </w:p>
    <w:p w14:paraId="5A90059C" w14:textId="77777777" w:rsidR="00992B9C" w:rsidRPr="00B67754" w:rsidRDefault="00992B9C" w:rsidP="00143D77">
      <w:pPr>
        <w:keepNext/>
        <w:keepLines/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18"/>
          <w:szCs w:val="18"/>
          <w:lang w:eastAsia="en-GB"/>
        </w:rPr>
      </w:pPr>
    </w:p>
    <w:p w14:paraId="62340C69" w14:textId="7D40BBBC" w:rsidR="00992B9C" w:rsidRPr="00B67754" w:rsidRDefault="00992B9C" w:rsidP="00143D77">
      <w:pPr>
        <w:keepNext/>
        <w:keepLines/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18"/>
          <w:szCs w:val="18"/>
          <w:lang w:eastAsia="en-GB"/>
        </w:rPr>
      </w:pPr>
      <w:r w:rsidRPr="00B67754">
        <w:rPr>
          <w:rFonts w:ascii="Arial" w:hAnsi="Arial" w:cs="Arial"/>
          <w:color w:val="000000"/>
          <w:sz w:val="18"/>
          <w:szCs w:val="18"/>
          <w:lang w:eastAsia="en-GB"/>
        </w:rPr>
        <w:t xml:space="preserve">GIN-Info-r17 ::= </w:t>
      </w:r>
      <w:r w:rsidRPr="00B67754">
        <w:rPr>
          <w:rFonts w:ascii="Arial" w:hAnsi="Arial" w:cs="Arial"/>
          <w:color w:val="9A3366"/>
          <w:sz w:val="18"/>
          <w:szCs w:val="18"/>
          <w:lang w:eastAsia="en-GB"/>
        </w:rPr>
        <w:t xml:space="preserve">SEQUENCE </w:t>
      </w:r>
      <w:r w:rsidRPr="00B67754">
        <w:rPr>
          <w:rFonts w:ascii="Arial" w:hAnsi="Arial" w:cs="Arial"/>
          <w:color w:val="000000"/>
          <w:sz w:val="18"/>
          <w:szCs w:val="18"/>
          <w:lang w:eastAsia="en-GB"/>
        </w:rPr>
        <w:t>{</w:t>
      </w:r>
    </w:p>
    <w:p w14:paraId="01CCF0B7" w14:textId="4078B5E1" w:rsidR="00992B9C" w:rsidRPr="00B67754" w:rsidRDefault="00992B9C" w:rsidP="00143D77">
      <w:pPr>
        <w:keepNext/>
        <w:keepLines/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18"/>
          <w:szCs w:val="18"/>
          <w:lang w:eastAsia="en-GB"/>
        </w:rPr>
      </w:pPr>
      <w:r w:rsidRPr="00B67754">
        <w:rPr>
          <w:rFonts w:ascii="Arial" w:hAnsi="Arial" w:cs="Arial"/>
          <w:color w:val="000000"/>
          <w:sz w:val="18"/>
          <w:szCs w:val="18"/>
          <w:lang w:eastAsia="en-GB"/>
        </w:rPr>
        <w:t xml:space="preserve">     npn-Index-r17 ::=          </w:t>
      </w:r>
      <w:r w:rsidR="009D4604" w:rsidRPr="00B67754">
        <w:rPr>
          <w:rFonts w:ascii="Arial" w:hAnsi="Arial" w:cs="Arial"/>
          <w:color w:val="000000"/>
          <w:sz w:val="18"/>
          <w:szCs w:val="18"/>
          <w:lang w:eastAsia="en-GB"/>
        </w:rPr>
        <w:t xml:space="preserve">     </w:t>
      </w:r>
      <w:r w:rsidR="00BB0E05" w:rsidRPr="00B67754">
        <w:rPr>
          <w:rFonts w:ascii="Arial" w:hAnsi="Arial" w:cs="Arial"/>
          <w:color w:val="000000"/>
          <w:sz w:val="18"/>
          <w:szCs w:val="18"/>
          <w:lang w:eastAsia="en-GB"/>
        </w:rPr>
        <w:t xml:space="preserve"> </w:t>
      </w:r>
      <w:r w:rsidR="00FE7AE7" w:rsidRPr="00B67754">
        <w:rPr>
          <w:rFonts w:ascii="Arial" w:hAnsi="Arial" w:cs="Arial"/>
          <w:color w:val="000000"/>
          <w:sz w:val="18"/>
          <w:szCs w:val="18"/>
          <w:lang w:eastAsia="en-GB"/>
        </w:rPr>
        <w:t xml:space="preserve"> </w:t>
      </w:r>
      <w:r w:rsidR="008335D1" w:rsidRPr="00B67754">
        <w:rPr>
          <w:rFonts w:ascii="Arial" w:hAnsi="Arial" w:cs="Arial"/>
          <w:color w:val="9A3366"/>
          <w:sz w:val="18"/>
          <w:szCs w:val="18"/>
          <w:lang w:eastAsia="en-GB"/>
        </w:rPr>
        <w:t>INTEGER</w:t>
      </w:r>
      <w:r w:rsidR="008335D1" w:rsidRPr="00B67754">
        <w:rPr>
          <w:rFonts w:ascii="Arial" w:hAnsi="Arial" w:cs="Arial"/>
          <w:color w:val="000000"/>
          <w:sz w:val="18"/>
          <w:szCs w:val="18"/>
          <w:lang w:eastAsia="en-GB"/>
        </w:rPr>
        <w:t xml:space="preserve"> (1 .. maxNPN-r16)</w:t>
      </w:r>
      <w:r w:rsidRPr="00B67754">
        <w:rPr>
          <w:rFonts w:ascii="Arial" w:hAnsi="Arial" w:cs="Arial"/>
          <w:color w:val="000000"/>
          <w:sz w:val="18"/>
          <w:szCs w:val="18"/>
          <w:lang w:eastAsia="en-GB"/>
        </w:rPr>
        <w:t xml:space="preserve">, </w:t>
      </w:r>
    </w:p>
    <w:p w14:paraId="2722E9DE" w14:textId="35DB9126" w:rsidR="00992B9C" w:rsidRPr="00B67754" w:rsidRDefault="00992B9C" w:rsidP="00143D77">
      <w:pPr>
        <w:keepNext/>
        <w:keepLines/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18"/>
          <w:szCs w:val="18"/>
          <w:lang w:eastAsia="en-GB"/>
        </w:rPr>
      </w:pPr>
      <w:r w:rsidRPr="00B67754">
        <w:rPr>
          <w:rFonts w:ascii="Arial" w:hAnsi="Arial" w:cs="Arial"/>
          <w:color w:val="000000"/>
          <w:sz w:val="18"/>
          <w:szCs w:val="18"/>
          <w:lang w:eastAsia="en-GB"/>
        </w:rPr>
        <w:t xml:space="preserve">     </w:t>
      </w:r>
      <w:r w:rsidR="009D4604" w:rsidRPr="00B67754">
        <w:rPr>
          <w:rFonts w:ascii="Arial" w:hAnsi="Arial" w:cs="Arial"/>
          <w:color w:val="000000"/>
          <w:sz w:val="18"/>
          <w:szCs w:val="18"/>
          <w:lang w:eastAsia="en-GB"/>
        </w:rPr>
        <w:t>snpnGinInfoList_r17 :</w:t>
      </w:r>
      <w:r w:rsidRPr="00B67754">
        <w:rPr>
          <w:rFonts w:ascii="Arial" w:hAnsi="Arial" w:cs="Arial"/>
          <w:color w:val="000000"/>
          <w:sz w:val="18"/>
          <w:szCs w:val="18"/>
          <w:lang w:eastAsia="en-GB"/>
        </w:rPr>
        <w:t xml:space="preserve">:= </w:t>
      </w:r>
      <w:r w:rsidR="00143D77" w:rsidRPr="00B67754">
        <w:rPr>
          <w:rFonts w:ascii="Arial" w:hAnsi="Arial" w:cs="Arial"/>
          <w:color w:val="000000"/>
          <w:sz w:val="18"/>
          <w:szCs w:val="18"/>
          <w:lang w:eastAsia="en-GB"/>
        </w:rPr>
        <w:t xml:space="preserve">      </w:t>
      </w:r>
      <w:r w:rsidRPr="00B67754">
        <w:rPr>
          <w:rFonts w:ascii="Arial" w:hAnsi="Arial" w:cs="Arial"/>
          <w:color w:val="9A3366"/>
          <w:sz w:val="18"/>
          <w:szCs w:val="18"/>
          <w:lang w:eastAsia="en-GB"/>
        </w:rPr>
        <w:t xml:space="preserve">SEQUENCE </w:t>
      </w:r>
      <w:r w:rsidRPr="00B67754">
        <w:rPr>
          <w:rFonts w:ascii="Arial" w:hAnsi="Arial" w:cs="Arial"/>
          <w:color w:val="000000"/>
          <w:sz w:val="18"/>
          <w:szCs w:val="18"/>
          <w:lang w:eastAsia="en-GB"/>
        </w:rPr>
        <w:t>(</w:t>
      </w:r>
      <w:r w:rsidRPr="00B67754">
        <w:rPr>
          <w:rFonts w:ascii="Arial" w:hAnsi="Arial" w:cs="Arial"/>
          <w:color w:val="9A3366"/>
          <w:sz w:val="18"/>
          <w:szCs w:val="18"/>
          <w:lang w:eastAsia="en-GB"/>
        </w:rPr>
        <w:t xml:space="preserve">SIZE </w:t>
      </w:r>
      <w:r w:rsidRPr="00B67754">
        <w:rPr>
          <w:rFonts w:ascii="Arial" w:hAnsi="Arial" w:cs="Arial"/>
          <w:color w:val="000000"/>
          <w:sz w:val="18"/>
          <w:szCs w:val="18"/>
          <w:lang w:eastAsia="en-GB"/>
        </w:rPr>
        <w:t>(1</w:t>
      </w:r>
      <w:r w:rsidR="009D4604" w:rsidRPr="00B67754">
        <w:rPr>
          <w:rFonts w:ascii="Arial" w:hAnsi="Arial" w:cs="Arial"/>
          <w:color w:val="000000"/>
          <w:sz w:val="18"/>
          <w:szCs w:val="18"/>
          <w:lang w:eastAsia="en-GB"/>
        </w:rPr>
        <w:t>..maxGIN</w:t>
      </w:r>
      <w:r w:rsidRPr="00B67754">
        <w:rPr>
          <w:rFonts w:ascii="Arial" w:hAnsi="Arial" w:cs="Arial"/>
          <w:color w:val="000000"/>
          <w:sz w:val="18"/>
          <w:szCs w:val="18"/>
          <w:lang w:eastAsia="en-GB"/>
        </w:rPr>
        <w:t xml:space="preserve">-r17)) </w:t>
      </w:r>
      <w:r w:rsidRPr="00B67754">
        <w:rPr>
          <w:rFonts w:ascii="Arial" w:hAnsi="Arial" w:cs="Arial"/>
          <w:color w:val="9A3366"/>
          <w:sz w:val="18"/>
          <w:szCs w:val="18"/>
          <w:lang w:eastAsia="en-GB"/>
        </w:rPr>
        <w:t xml:space="preserve">OF </w:t>
      </w:r>
      <w:r w:rsidRPr="00B67754">
        <w:rPr>
          <w:rFonts w:ascii="Arial" w:hAnsi="Arial" w:cs="Arial"/>
          <w:color w:val="000000"/>
          <w:sz w:val="18"/>
          <w:szCs w:val="18"/>
          <w:lang w:eastAsia="en-GB"/>
        </w:rPr>
        <w:t>NID-r16</w:t>
      </w:r>
    </w:p>
    <w:p w14:paraId="7E466C74" w14:textId="77777777" w:rsidR="00992B9C" w:rsidRPr="00B67754" w:rsidRDefault="00992B9C" w:rsidP="00143D77">
      <w:pPr>
        <w:keepNext/>
        <w:keepLines/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18"/>
          <w:szCs w:val="18"/>
          <w:lang w:eastAsia="en-GB"/>
        </w:rPr>
      </w:pPr>
      <w:r w:rsidRPr="00B67754">
        <w:rPr>
          <w:rFonts w:ascii="Arial" w:hAnsi="Arial" w:cs="Arial"/>
          <w:color w:val="000000"/>
          <w:sz w:val="18"/>
          <w:szCs w:val="18"/>
          <w:lang w:eastAsia="en-GB"/>
        </w:rPr>
        <w:t>}</w:t>
      </w:r>
    </w:p>
    <w:p w14:paraId="010AD19D" w14:textId="77777777" w:rsidR="00FE7AE7" w:rsidRPr="00B67754" w:rsidRDefault="00FE7AE7" w:rsidP="00143D77">
      <w:pPr>
        <w:keepNext/>
        <w:keepLines/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18"/>
          <w:szCs w:val="18"/>
          <w:lang w:eastAsia="en-GB"/>
        </w:rPr>
      </w:pPr>
    </w:p>
    <w:p w14:paraId="17181DC6" w14:textId="062487F9" w:rsidR="00FE7AE7" w:rsidRPr="00B67754" w:rsidRDefault="00FE7AE7" w:rsidP="00143D77">
      <w:pPr>
        <w:keepNext/>
        <w:keepLines/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  <w:lang w:val="en-US" w:eastAsia="en-GB"/>
        </w:rPr>
      </w:pPr>
      <w:r w:rsidRPr="00B67754">
        <w:rPr>
          <w:rFonts w:ascii="Arial" w:hAnsi="Arial" w:cs="Arial"/>
          <w:color w:val="000000"/>
          <w:sz w:val="18"/>
          <w:szCs w:val="18"/>
          <w:lang w:eastAsia="en-GB"/>
        </w:rPr>
        <w:t xml:space="preserve">maxGin-r17                              </w:t>
      </w:r>
      <w:r w:rsidRPr="00B67754">
        <w:rPr>
          <w:rFonts w:ascii="Arial" w:hAnsi="Arial" w:cs="Arial"/>
          <w:color w:val="9A3366"/>
          <w:sz w:val="18"/>
          <w:szCs w:val="18"/>
          <w:lang w:eastAsia="en-GB"/>
        </w:rPr>
        <w:t>INTEGER</w:t>
      </w:r>
      <w:r w:rsidRPr="00B67754">
        <w:rPr>
          <w:rFonts w:ascii="Arial" w:hAnsi="Arial" w:cs="Arial"/>
          <w:color w:val="000000"/>
          <w:sz w:val="18"/>
          <w:szCs w:val="18"/>
          <w:lang w:eastAsia="en-GB"/>
        </w:rPr>
        <w:t xml:space="preserve"> ::= 12             -- Maximum number of GIN IDs per SNPN</w:t>
      </w:r>
    </w:p>
    <w:p w14:paraId="73191235" w14:textId="77777777" w:rsidR="00F81BA2" w:rsidRPr="00B67754" w:rsidRDefault="00F81BA2" w:rsidP="00694106">
      <w:pPr>
        <w:keepNext/>
        <w:keepLines/>
        <w:autoSpaceDE w:val="0"/>
        <w:autoSpaceDN w:val="0"/>
        <w:adjustRightInd w:val="0"/>
        <w:spacing w:after="0"/>
        <w:jc w:val="both"/>
        <w:rPr>
          <w:rFonts w:ascii="Arial" w:hAnsi="Arial" w:cs="Arial"/>
          <w:lang w:val="en-US" w:eastAsia="en-GB"/>
        </w:rPr>
      </w:pPr>
    </w:p>
    <w:p w14:paraId="13BD4ED3" w14:textId="1729F3AF" w:rsidR="00FE7AE7" w:rsidRPr="00B67754" w:rsidRDefault="00FE7AE7" w:rsidP="00694106">
      <w:pPr>
        <w:keepNext/>
        <w:keepLines/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  <w:lang w:val="en-US" w:eastAsia="en-GB"/>
        </w:rPr>
      </w:pPr>
      <w:r w:rsidRPr="00B67754">
        <w:rPr>
          <w:rFonts w:ascii="Arial" w:hAnsi="Arial" w:cs="Arial"/>
          <w:i/>
          <w:lang w:val="en-US" w:eastAsia="en-GB"/>
        </w:rPr>
        <w:t>Note</w:t>
      </w:r>
      <w:r w:rsidR="006F448E" w:rsidRPr="00B67754">
        <w:rPr>
          <w:rFonts w:ascii="Arial" w:hAnsi="Arial" w:cs="Arial"/>
          <w:i/>
          <w:lang w:val="en-US" w:eastAsia="en-GB"/>
        </w:rPr>
        <w:t>:</w:t>
      </w:r>
      <w:r w:rsidRPr="00B67754">
        <w:rPr>
          <w:rFonts w:ascii="Arial" w:hAnsi="Arial" w:cs="Arial"/>
          <w:i/>
          <w:lang w:val="en-US" w:eastAsia="en-GB"/>
        </w:rPr>
        <w:t xml:space="preserve"> </w:t>
      </w:r>
      <w:r w:rsidR="00B67754" w:rsidRPr="00B67754">
        <w:rPr>
          <w:rFonts w:ascii="Arial" w:hAnsi="Arial" w:cs="Arial"/>
          <w:i/>
          <w:lang w:val="en-US" w:eastAsia="en-GB"/>
        </w:rPr>
        <w:t>W</w:t>
      </w:r>
      <w:r w:rsidR="001C23A6" w:rsidRPr="00B67754">
        <w:rPr>
          <w:rFonts w:ascii="Arial" w:hAnsi="Arial" w:cs="Arial"/>
          <w:i/>
          <w:lang w:val="en-US" w:eastAsia="en-GB"/>
        </w:rPr>
        <w:t xml:space="preserve">hile waiting for SA2 response, </w:t>
      </w:r>
      <w:r w:rsidR="00E67237" w:rsidRPr="00B67754">
        <w:rPr>
          <w:rFonts w:ascii="Arial" w:hAnsi="Arial" w:cs="Arial"/>
          <w:i/>
          <w:lang w:val="en-US" w:eastAsia="en-GB"/>
        </w:rPr>
        <w:t xml:space="preserve">we </w:t>
      </w:r>
      <w:r w:rsidR="001C23A6" w:rsidRPr="00B67754">
        <w:rPr>
          <w:rFonts w:ascii="Arial" w:hAnsi="Arial" w:cs="Arial"/>
          <w:i/>
          <w:lang w:val="en-US" w:eastAsia="en-GB"/>
        </w:rPr>
        <w:t>assume GIN is a list of NIDs and maximum number of GINs per SNPN is 12</w:t>
      </w:r>
      <w:r w:rsidRPr="00B67754">
        <w:rPr>
          <w:rFonts w:ascii="Arial" w:hAnsi="Arial" w:cs="Arial"/>
          <w:i/>
          <w:lang w:val="en-US" w:eastAsia="en-GB"/>
        </w:rPr>
        <w:t>.</w:t>
      </w:r>
    </w:p>
    <w:p w14:paraId="70298158" w14:textId="77777777" w:rsidR="00555E96" w:rsidRPr="00B67754" w:rsidRDefault="00555E96" w:rsidP="00694106">
      <w:pPr>
        <w:keepNext/>
        <w:keepLines/>
        <w:autoSpaceDE w:val="0"/>
        <w:autoSpaceDN w:val="0"/>
        <w:adjustRightInd w:val="0"/>
        <w:spacing w:after="0"/>
        <w:jc w:val="both"/>
        <w:rPr>
          <w:rFonts w:ascii="Arial" w:hAnsi="Arial" w:cs="Arial"/>
          <w:lang w:val="en-US" w:eastAsia="en-GB"/>
        </w:rPr>
      </w:pPr>
    </w:p>
    <w:p w14:paraId="0353FE30" w14:textId="05385755" w:rsidR="00555E96" w:rsidRPr="00B67754" w:rsidRDefault="00B67754" w:rsidP="00694106">
      <w:pPr>
        <w:keepNext/>
        <w:keepLines/>
        <w:autoSpaceDE w:val="0"/>
        <w:autoSpaceDN w:val="0"/>
        <w:adjustRightInd w:val="0"/>
        <w:spacing w:after="0"/>
        <w:jc w:val="both"/>
        <w:rPr>
          <w:rFonts w:ascii="Arial" w:hAnsi="Arial" w:cs="Arial"/>
          <w:lang w:val="en-US" w:eastAsia="en-GB"/>
        </w:rPr>
      </w:pPr>
      <w:r w:rsidRPr="00B67754">
        <w:rPr>
          <w:rFonts w:ascii="Arial" w:hAnsi="Arial" w:cs="Arial"/>
          <w:lang w:val="en-US" w:eastAsia="en-GB"/>
        </w:rPr>
        <w:t>Similar to the new indicators introduced in SIB1, w</w:t>
      </w:r>
      <w:r w:rsidR="006F448E" w:rsidRPr="00B67754">
        <w:rPr>
          <w:rFonts w:ascii="Arial" w:hAnsi="Arial" w:cs="Arial"/>
          <w:lang w:val="en-US" w:eastAsia="en-GB"/>
        </w:rPr>
        <w:t>e again use the NPN index (</w:t>
      </w:r>
      <w:r w:rsidR="006F448E" w:rsidRPr="00B67754">
        <w:rPr>
          <w:rFonts w:ascii="Arial" w:hAnsi="Arial" w:cs="Arial"/>
          <w:i/>
          <w:lang w:val="en-US" w:eastAsia="en-GB"/>
        </w:rPr>
        <w:t>NPN-Index-r17</w:t>
      </w:r>
      <w:r w:rsidR="006F448E" w:rsidRPr="00B67754">
        <w:rPr>
          <w:rFonts w:ascii="Arial" w:hAnsi="Arial" w:cs="Arial"/>
          <w:lang w:val="en-US" w:eastAsia="en-GB"/>
        </w:rPr>
        <w:t xml:space="preserve">) to uniquely identify the </w:t>
      </w:r>
      <w:r w:rsidR="00555E96" w:rsidRPr="00B67754">
        <w:rPr>
          <w:rFonts w:ascii="Arial" w:hAnsi="Arial" w:cs="Arial"/>
          <w:lang w:val="en-US" w:eastAsia="en-GB"/>
        </w:rPr>
        <w:t>SNPN</w:t>
      </w:r>
      <w:r w:rsidR="006F448E" w:rsidRPr="00B67754">
        <w:rPr>
          <w:rFonts w:ascii="Arial" w:hAnsi="Arial" w:cs="Arial"/>
          <w:lang w:val="en-US" w:eastAsia="en-GB"/>
        </w:rPr>
        <w:t xml:space="preserve"> that a list of GINs correspond to</w:t>
      </w:r>
      <w:r w:rsidR="00555E96" w:rsidRPr="00B67754">
        <w:rPr>
          <w:rFonts w:ascii="Arial" w:hAnsi="Arial" w:cs="Arial"/>
          <w:lang w:val="en-US" w:eastAsia="en-GB"/>
        </w:rPr>
        <w:t>.</w:t>
      </w:r>
    </w:p>
    <w:p w14:paraId="53AFE578" w14:textId="77777777" w:rsidR="001C23A6" w:rsidRPr="00B67754" w:rsidRDefault="001C23A6" w:rsidP="00694106">
      <w:pPr>
        <w:keepNext/>
        <w:keepLines/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lang w:val="en-US" w:eastAsia="en-GB"/>
        </w:rPr>
      </w:pPr>
    </w:p>
    <w:p w14:paraId="23DC6A4D" w14:textId="669663DE" w:rsidR="00F81BA2" w:rsidRPr="00B67754" w:rsidRDefault="00D2503B" w:rsidP="00694106">
      <w:pPr>
        <w:keepNext/>
        <w:keepLines/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lang w:val="en-US" w:eastAsia="en-GB"/>
        </w:rPr>
      </w:pPr>
      <w:r w:rsidRPr="00B67754">
        <w:rPr>
          <w:rFonts w:ascii="Arial" w:hAnsi="Arial" w:cs="Arial"/>
          <w:b/>
          <w:lang w:val="en-US" w:eastAsia="en-GB"/>
        </w:rPr>
        <w:t>Proposal</w:t>
      </w:r>
      <w:r w:rsidR="00334D16" w:rsidRPr="00B67754">
        <w:rPr>
          <w:rFonts w:ascii="Arial" w:hAnsi="Arial" w:cs="Arial"/>
          <w:b/>
          <w:lang w:val="en-US" w:eastAsia="en-GB"/>
        </w:rPr>
        <w:t xml:space="preserve"> 2</w:t>
      </w:r>
      <w:r w:rsidRPr="00B67754">
        <w:rPr>
          <w:rFonts w:ascii="Arial" w:hAnsi="Arial" w:cs="Arial"/>
          <w:b/>
          <w:lang w:val="en-US" w:eastAsia="en-GB"/>
        </w:rPr>
        <w:t>:</w:t>
      </w:r>
      <w:r w:rsidR="00555E96" w:rsidRPr="00B67754">
        <w:rPr>
          <w:rFonts w:ascii="Arial" w:hAnsi="Arial" w:cs="Arial"/>
          <w:b/>
          <w:lang w:val="en-US" w:eastAsia="en-GB"/>
        </w:rPr>
        <w:t xml:space="preserve"> </w:t>
      </w:r>
      <w:r w:rsidR="006F448E" w:rsidRPr="00B67754">
        <w:rPr>
          <w:rFonts w:ascii="Arial" w:hAnsi="Arial" w:cs="Arial"/>
          <w:b/>
          <w:lang w:val="en-US" w:eastAsia="en-GB"/>
        </w:rPr>
        <w:t>Each GIN list introduced in the new SIB is associated with an SNPN using its NPN index</w:t>
      </w:r>
      <w:r w:rsidR="00555E96" w:rsidRPr="00B67754">
        <w:rPr>
          <w:rFonts w:ascii="Arial" w:hAnsi="Arial" w:cs="Arial"/>
          <w:b/>
          <w:lang w:val="en-US" w:eastAsia="en-GB"/>
        </w:rPr>
        <w:t>.</w:t>
      </w:r>
    </w:p>
    <w:p w14:paraId="59E6C6F1" w14:textId="77777777" w:rsidR="00F81BA2" w:rsidRPr="00B67754" w:rsidRDefault="00F81BA2" w:rsidP="00694106">
      <w:pPr>
        <w:keepNext/>
        <w:keepLines/>
        <w:autoSpaceDE w:val="0"/>
        <w:autoSpaceDN w:val="0"/>
        <w:adjustRightInd w:val="0"/>
        <w:spacing w:after="0"/>
        <w:jc w:val="both"/>
        <w:rPr>
          <w:rFonts w:ascii="Arial" w:hAnsi="Arial" w:cs="Arial"/>
          <w:lang w:val="en-US" w:eastAsia="en-GB"/>
        </w:rPr>
      </w:pPr>
    </w:p>
    <w:p w14:paraId="5FF2457F" w14:textId="79B1F0EE" w:rsidR="00A209D6" w:rsidRPr="00B67754" w:rsidRDefault="00307F68" w:rsidP="009F4A7D">
      <w:pPr>
        <w:pStyle w:val="Heading1"/>
        <w:jc w:val="both"/>
        <w:rPr>
          <w:rFonts w:cs="Arial"/>
        </w:rPr>
      </w:pPr>
      <w:r w:rsidRPr="00B67754">
        <w:rPr>
          <w:rFonts w:cs="Arial"/>
        </w:rPr>
        <w:t>3</w:t>
      </w:r>
      <w:r w:rsidR="00A209D6" w:rsidRPr="00B67754">
        <w:rPr>
          <w:rFonts w:cs="Arial"/>
        </w:rPr>
        <w:tab/>
      </w:r>
      <w:r w:rsidR="008C3057" w:rsidRPr="00B67754">
        <w:rPr>
          <w:rFonts w:cs="Arial"/>
        </w:rPr>
        <w:t>Conclusion</w:t>
      </w:r>
    </w:p>
    <w:p w14:paraId="7B7240A4" w14:textId="761A11EB" w:rsidR="004F73A7" w:rsidRPr="00B67754" w:rsidRDefault="004F73A7" w:rsidP="009F4A7D">
      <w:pPr>
        <w:keepNext/>
        <w:keepLines/>
        <w:jc w:val="both"/>
        <w:rPr>
          <w:rFonts w:ascii="Arial" w:hAnsi="Arial" w:cs="Arial"/>
        </w:rPr>
      </w:pPr>
      <w:bookmarkStart w:id="1" w:name="_Hlk60849190"/>
      <w:r w:rsidRPr="00B67754">
        <w:rPr>
          <w:rFonts w:ascii="Arial" w:hAnsi="Arial" w:cs="Arial"/>
        </w:rPr>
        <w:t xml:space="preserve">This document </w:t>
      </w:r>
      <w:r w:rsidR="00694106" w:rsidRPr="00B67754">
        <w:rPr>
          <w:rFonts w:ascii="Arial" w:hAnsi="Arial" w:cs="Arial"/>
        </w:rPr>
        <w:t xml:space="preserve">notes the following observation and makes </w:t>
      </w:r>
      <w:r w:rsidR="004F4540" w:rsidRPr="00B67754">
        <w:rPr>
          <w:rFonts w:ascii="Arial" w:hAnsi="Arial" w:cs="Arial"/>
        </w:rPr>
        <w:t xml:space="preserve">the following </w:t>
      </w:r>
      <w:r w:rsidR="00307F68" w:rsidRPr="00B67754">
        <w:rPr>
          <w:rFonts w:ascii="Arial" w:hAnsi="Arial" w:cs="Arial"/>
        </w:rPr>
        <w:t>proposals</w:t>
      </w:r>
      <w:r w:rsidR="004F4540" w:rsidRPr="00B67754">
        <w:rPr>
          <w:rFonts w:ascii="Arial" w:hAnsi="Arial" w:cs="Arial"/>
        </w:rPr>
        <w:t>:</w:t>
      </w:r>
    </w:p>
    <w:p w14:paraId="5320347C" w14:textId="569DF70B" w:rsidR="00B67754" w:rsidRPr="00B67754" w:rsidRDefault="00B67754" w:rsidP="00B67754">
      <w:pPr>
        <w:spacing w:after="120"/>
        <w:ind w:left="1418" w:hanging="1418"/>
        <w:jc w:val="both"/>
        <w:rPr>
          <w:rFonts w:ascii="Arial" w:hAnsi="Arial" w:cs="Arial"/>
          <w:b/>
          <w:lang w:val="en-US" w:eastAsia="en-GB"/>
        </w:rPr>
      </w:pPr>
      <w:r w:rsidRPr="00B67754">
        <w:rPr>
          <w:rFonts w:ascii="Arial" w:hAnsi="Arial" w:cs="Arial"/>
          <w:b/>
          <w:lang w:val="en-US" w:eastAsia="en-GB"/>
        </w:rPr>
        <w:t>Observation 1:</w:t>
      </w:r>
      <w:r w:rsidRPr="00B67754">
        <w:rPr>
          <w:rFonts w:ascii="Arial" w:hAnsi="Arial" w:cs="Arial"/>
          <w:b/>
          <w:lang w:val="en-US" w:eastAsia="en-GB"/>
        </w:rPr>
        <w:tab/>
      </w:r>
      <w:r w:rsidRPr="00B67754">
        <w:rPr>
          <w:rFonts w:ascii="Arial" w:hAnsi="Arial" w:cs="Arial"/>
          <w:b/>
          <w:lang w:val="en-US" w:eastAsia="en-GB"/>
        </w:rPr>
        <w:t xml:space="preserve"> </w:t>
      </w:r>
      <w:r w:rsidRPr="00B67754">
        <w:rPr>
          <w:rFonts w:ascii="Arial" w:hAnsi="Arial" w:cs="Arial"/>
          <w:b/>
          <w:lang w:val="en-US" w:eastAsia="en-GB"/>
        </w:rPr>
        <w:t>An SNPN is uniquely identified by its NPN index.</w:t>
      </w:r>
    </w:p>
    <w:p w14:paraId="158A66D2" w14:textId="77777777" w:rsidR="00B67754" w:rsidRPr="00B67754" w:rsidRDefault="00B67754" w:rsidP="00B67754">
      <w:pPr>
        <w:spacing w:after="120"/>
        <w:ind w:left="1418" w:hanging="1418"/>
        <w:jc w:val="both"/>
        <w:rPr>
          <w:rFonts w:ascii="Arial" w:hAnsi="Arial" w:cs="Arial"/>
          <w:b/>
          <w:lang w:val="en-US" w:eastAsia="en-GB"/>
        </w:rPr>
      </w:pPr>
      <w:r w:rsidRPr="00B67754">
        <w:rPr>
          <w:rFonts w:ascii="Arial" w:hAnsi="Arial" w:cs="Arial"/>
          <w:b/>
          <w:lang w:val="en-US" w:eastAsia="en-GB"/>
        </w:rPr>
        <w:t>Proposal 1: The new indicators (access using CH credentials and Registration attempts allowed) to be introduced in SIB1 are signaled as a list of NPN indexes for which the indication is valid.</w:t>
      </w:r>
    </w:p>
    <w:p w14:paraId="79973DBC" w14:textId="77777777" w:rsidR="00B67754" w:rsidRPr="00B67754" w:rsidRDefault="00B67754" w:rsidP="00B67754">
      <w:pPr>
        <w:spacing w:after="120"/>
        <w:ind w:left="1418" w:hanging="1418"/>
        <w:jc w:val="both"/>
        <w:rPr>
          <w:rFonts w:ascii="Arial" w:hAnsi="Arial" w:cs="Arial"/>
          <w:b/>
          <w:lang w:val="en-US" w:eastAsia="en-GB"/>
        </w:rPr>
      </w:pPr>
      <w:r w:rsidRPr="00B67754">
        <w:rPr>
          <w:rFonts w:ascii="Arial" w:hAnsi="Arial" w:cs="Arial"/>
          <w:b/>
          <w:lang w:val="en-US" w:eastAsia="en-GB"/>
        </w:rPr>
        <w:t>Proposal 2: Each GIN list introduced in the new SIB is associated with an SNPN using its NPN index.</w:t>
      </w:r>
    </w:p>
    <w:p w14:paraId="10140B4A" w14:textId="77777777" w:rsidR="004618BE" w:rsidRPr="00B67754" w:rsidRDefault="004618BE" w:rsidP="009F4A7D">
      <w:pPr>
        <w:keepNext/>
        <w:keepLines/>
        <w:autoSpaceDE w:val="0"/>
        <w:autoSpaceDN w:val="0"/>
        <w:adjustRightInd w:val="0"/>
        <w:spacing w:after="0"/>
        <w:ind w:left="1418" w:hanging="1418"/>
        <w:rPr>
          <w:rFonts w:ascii="Arial" w:hAnsi="Arial" w:cs="Arial"/>
          <w:b/>
          <w:lang w:val="en-US" w:eastAsia="en-GB"/>
        </w:rPr>
      </w:pPr>
    </w:p>
    <w:p w14:paraId="7B2D545D" w14:textId="7881157F" w:rsidR="00DF5870" w:rsidRPr="00B67754" w:rsidRDefault="00DF5870" w:rsidP="00694106">
      <w:pPr>
        <w:pStyle w:val="Heading1"/>
        <w:jc w:val="both"/>
        <w:rPr>
          <w:rFonts w:cs="Arial"/>
        </w:rPr>
      </w:pPr>
      <w:r w:rsidRPr="00B67754">
        <w:rPr>
          <w:rFonts w:cs="Arial"/>
        </w:rPr>
        <w:t>4</w:t>
      </w:r>
      <w:r w:rsidRPr="00B67754">
        <w:rPr>
          <w:rFonts w:cs="Arial"/>
        </w:rPr>
        <w:tab/>
      </w:r>
      <w:r w:rsidR="00D96EBE" w:rsidRPr="00B67754">
        <w:rPr>
          <w:rFonts w:cs="Arial"/>
        </w:rPr>
        <w:t>Referenc</w:t>
      </w:r>
      <w:r w:rsidR="002D7929" w:rsidRPr="00B67754">
        <w:rPr>
          <w:rFonts w:cs="Arial"/>
        </w:rPr>
        <w:t>e</w:t>
      </w:r>
    </w:p>
    <w:p w14:paraId="543D0395" w14:textId="4B084689" w:rsidR="00DF5870" w:rsidRPr="00B67754" w:rsidRDefault="00814E2F" w:rsidP="006F448E">
      <w:pPr>
        <w:pStyle w:val="ListParagraph"/>
        <w:numPr>
          <w:ilvl w:val="0"/>
          <w:numId w:val="31"/>
        </w:numPr>
        <w:jc w:val="both"/>
        <w:rPr>
          <w:rFonts w:ascii="Arial" w:hAnsi="Arial" w:cs="Arial"/>
        </w:rPr>
      </w:pPr>
      <w:bookmarkStart w:id="2" w:name="_Ref79072570"/>
      <w:r w:rsidRPr="00B67754">
        <w:rPr>
          <w:rFonts w:ascii="Arial" w:hAnsi="Arial" w:cs="Arial"/>
        </w:rPr>
        <w:t>R2-2106553</w:t>
      </w:r>
      <w:r w:rsidR="00143D77" w:rsidRPr="00B67754">
        <w:rPr>
          <w:rFonts w:ascii="Arial" w:hAnsi="Arial" w:cs="Arial"/>
        </w:rPr>
        <w:t xml:space="preserve"> eNPN-CR38300-v07-final.doc R2#114 Electronic</w:t>
      </w:r>
      <w:bookmarkEnd w:id="2"/>
      <w:r w:rsidR="00143D77" w:rsidRPr="00B67754">
        <w:rPr>
          <w:rFonts w:ascii="Arial" w:hAnsi="Arial" w:cs="Arial"/>
        </w:rPr>
        <w:t xml:space="preserve"> </w:t>
      </w:r>
    </w:p>
    <w:p w14:paraId="524AB764" w14:textId="1786DD8C" w:rsidR="00DF5870" w:rsidRPr="00B67754" w:rsidRDefault="00F55D48" w:rsidP="006F448E">
      <w:pPr>
        <w:pStyle w:val="ListParagraph"/>
        <w:numPr>
          <w:ilvl w:val="0"/>
          <w:numId w:val="31"/>
        </w:numPr>
        <w:jc w:val="both"/>
        <w:rPr>
          <w:rFonts w:ascii="Arial" w:hAnsi="Arial" w:cs="Arial"/>
        </w:rPr>
      </w:pPr>
      <w:bookmarkStart w:id="3" w:name="_Ref79073365"/>
      <w:r w:rsidRPr="00B67754">
        <w:rPr>
          <w:rFonts w:ascii="Arial" w:hAnsi="Arial" w:cs="Arial"/>
        </w:rPr>
        <w:t>Radio Resource Control (RRC) Protocol Specification (3GPP TS 38.331 Release 16)</w:t>
      </w:r>
      <w:bookmarkEnd w:id="1"/>
      <w:bookmarkEnd w:id="3"/>
    </w:p>
    <w:p w14:paraId="72CA95B5" w14:textId="23BA66CB" w:rsidR="001C23A6" w:rsidRPr="00B67754" w:rsidRDefault="001C23A6" w:rsidP="006F448E">
      <w:pPr>
        <w:pStyle w:val="ListParagraph"/>
        <w:numPr>
          <w:ilvl w:val="0"/>
          <w:numId w:val="31"/>
        </w:numPr>
        <w:jc w:val="both"/>
        <w:rPr>
          <w:rFonts w:ascii="Arial" w:hAnsi="Arial" w:cs="Arial"/>
        </w:rPr>
      </w:pPr>
      <w:r w:rsidRPr="00B67754">
        <w:rPr>
          <w:rFonts w:ascii="Arial" w:hAnsi="Arial" w:cs="Arial"/>
        </w:rPr>
        <w:t>RAN2#114-e Chairman Notes EOM</w:t>
      </w:r>
    </w:p>
    <w:sectPr w:rsidR="001C23A6" w:rsidRPr="00B6775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24903C" w14:textId="77777777" w:rsidR="00E83370" w:rsidRDefault="00E83370">
      <w:r>
        <w:separator/>
      </w:r>
    </w:p>
  </w:endnote>
  <w:endnote w:type="continuationSeparator" w:id="0">
    <w:p w14:paraId="460E66D7" w14:textId="77777777" w:rsidR="00E83370" w:rsidRDefault="00E83370">
      <w:r>
        <w:continuationSeparator/>
      </w:r>
    </w:p>
  </w:endnote>
  <w:endnote w:type="continuationNotice" w:id="1">
    <w:p w14:paraId="66FD40BB" w14:textId="77777777" w:rsidR="00E83370" w:rsidRDefault="00E8337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CCF44E" w14:textId="77777777" w:rsidR="00DC46D2" w:rsidRDefault="00DC46D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2C9C31" w14:textId="77777777" w:rsidR="00DC46D2" w:rsidRDefault="00DC46D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7445B9" w14:textId="77777777" w:rsidR="00DC46D2" w:rsidRDefault="00DC46D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794D25" w14:textId="77777777" w:rsidR="00E83370" w:rsidRDefault="00E83370">
      <w:r>
        <w:separator/>
      </w:r>
    </w:p>
  </w:footnote>
  <w:footnote w:type="continuationSeparator" w:id="0">
    <w:p w14:paraId="161AD889" w14:textId="77777777" w:rsidR="00E83370" w:rsidRDefault="00E83370">
      <w:r>
        <w:continuationSeparator/>
      </w:r>
    </w:p>
  </w:footnote>
  <w:footnote w:type="continuationNotice" w:id="1">
    <w:p w14:paraId="3BEBCD3D" w14:textId="77777777" w:rsidR="00E83370" w:rsidRDefault="00E83370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D089E2" w14:textId="77777777" w:rsidR="00DC46D2" w:rsidRDefault="00DC46D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33FB3A" w14:textId="77777777" w:rsidR="00DC46D2" w:rsidRDefault="00DC46D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0D3611" w14:textId="77777777" w:rsidR="00DC46D2" w:rsidRDefault="00DC46D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13484D"/>
    <w:multiLevelType w:val="hybridMultilevel"/>
    <w:tmpl w:val="66DA3216"/>
    <w:lvl w:ilvl="0" w:tplc="80D8851E">
      <w:start w:val="2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91D52"/>
    <w:multiLevelType w:val="hybridMultilevel"/>
    <w:tmpl w:val="FB1A9DC0"/>
    <w:lvl w:ilvl="0" w:tplc="32345E2A">
      <w:start w:val="2"/>
      <w:numFmt w:val="bullet"/>
      <w:lvlText w:val="-"/>
      <w:lvlJc w:val="left"/>
      <w:pPr>
        <w:ind w:left="1080" w:hanging="360"/>
      </w:pPr>
      <w:rPr>
        <w:rFonts w:ascii="Arial" w:eastAsia="PMingLiU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6B70E24"/>
    <w:multiLevelType w:val="hybridMultilevel"/>
    <w:tmpl w:val="9758ABA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2EC8C3C">
      <w:start w:val="2"/>
      <w:numFmt w:val="bullet"/>
      <w:lvlText w:val="-"/>
      <w:lvlJc w:val="left"/>
      <w:pPr>
        <w:ind w:left="960" w:hanging="480"/>
      </w:pPr>
      <w:rPr>
        <w:rFonts w:ascii="Times New Roman" w:eastAsia="Batang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1C2A2A52"/>
    <w:multiLevelType w:val="hybridMultilevel"/>
    <w:tmpl w:val="A2284D7E"/>
    <w:lvl w:ilvl="0" w:tplc="E5E4E48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8C7E01"/>
    <w:multiLevelType w:val="hybridMultilevel"/>
    <w:tmpl w:val="A906E540"/>
    <w:lvl w:ilvl="0" w:tplc="568A68FA">
      <w:start w:val="2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0F49EF"/>
    <w:multiLevelType w:val="hybridMultilevel"/>
    <w:tmpl w:val="CAE8DB40"/>
    <w:lvl w:ilvl="0" w:tplc="E5DA8A8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5717B7"/>
    <w:multiLevelType w:val="hybridMultilevel"/>
    <w:tmpl w:val="51D49212"/>
    <w:lvl w:ilvl="0" w:tplc="55E6BDC2">
      <w:start w:val="1"/>
      <w:numFmt w:val="decimal"/>
      <w:lvlText w:val="%1)"/>
      <w:lvlJc w:val="left"/>
      <w:pPr>
        <w:ind w:left="2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90" w:hanging="360"/>
      </w:pPr>
    </w:lvl>
    <w:lvl w:ilvl="2" w:tplc="0409001B" w:tentative="1">
      <w:start w:val="1"/>
      <w:numFmt w:val="lowerRoman"/>
      <w:lvlText w:val="%3."/>
      <w:lvlJc w:val="right"/>
      <w:pPr>
        <w:ind w:left="3510" w:hanging="180"/>
      </w:pPr>
    </w:lvl>
    <w:lvl w:ilvl="3" w:tplc="0409000F" w:tentative="1">
      <w:start w:val="1"/>
      <w:numFmt w:val="decimal"/>
      <w:lvlText w:val="%4."/>
      <w:lvlJc w:val="left"/>
      <w:pPr>
        <w:ind w:left="4230" w:hanging="360"/>
      </w:pPr>
    </w:lvl>
    <w:lvl w:ilvl="4" w:tplc="04090019" w:tentative="1">
      <w:start w:val="1"/>
      <w:numFmt w:val="lowerLetter"/>
      <w:lvlText w:val="%5."/>
      <w:lvlJc w:val="left"/>
      <w:pPr>
        <w:ind w:left="4950" w:hanging="360"/>
      </w:pPr>
    </w:lvl>
    <w:lvl w:ilvl="5" w:tplc="0409001B" w:tentative="1">
      <w:start w:val="1"/>
      <w:numFmt w:val="lowerRoman"/>
      <w:lvlText w:val="%6."/>
      <w:lvlJc w:val="right"/>
      <w:pPr>
        <w:ind w:left="5670" w:hanging="180"/>
      </w:pPr>
    </w:lvl>
    <w:lvl w:ilvl="6" w:tplc="0409000F" w:tentative="1">
      <w:start w:val="1"/>
      <w:numFmt w:val="decimal"/>
      <w:lvlText w:val="%7."/>
      <w:lvlJc w:val="left"/>
      <w:pPr>
        <w:ind w:left="6390" w:hanging="360"/>
      </w:pPr>
    </w:lvl>
    <w:lvl w:ilvl="7" w:tplc="04090019" w:tentative="1">
      <w:start w:val="1"/>
      <w:numFmt w:val="lowerLetter"/>
      <w:lvlText w:val="%8."/>
      <w:lvlJc w:val="left"/>
      <w:pPr>
        <w:ind w:left="7110" w:hanging="360"/>
      </w:pPr>
    </w:lvl>
    <w:lvl w:ilvl="8" w:tplc="0409001B" w:tentative="1">
      <w:start w:val="1"/>
      <w:numFmt w:val="lowerRoman"/>
      <w:lvlText w:val="%9."/>
      <w:lvlJc w:val="right"/>
      <w:pPr>
        <w:ind w:left="7830" w:hanging="180"/>
      </w:pPr>
    </w:lvl>
  </w:abstractNum>
  <w:abstractNum w:abstractNumId="9" w15:restartNumberingAfterBreak="0">
    <w:nsid w:val="24FB5BA3"/>
    <w:multiLevelType w:val="hybridMultilevel"/>
    <w:tmpl w:val="81CCCCAA"/>
    <w:lvl w:ilvl="0" w:tplc="5B2E660E">
      <w:start w:val="5"/>
      <w:numFmt w:val="bullet"/>
      <w:lvlText w:val=""/>
      <w:lvlJc w:val="left"/>
      <w:pPr>
        <w:ind w:left="645" w:hanging="360"/>
      </w:pPr>
      <w:rPr>
        <w:rFonts w:ascii="Wingdings" w:eastAsia="PMingLiU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0" w15:restartNumberingAfterBreak="0">
    <w:nsid w:val="2C903D5C"/>
    <w:multiLevelType w:val="hybridMultilevel"/>
    <w:tmpl w:val="C8DA072E"/>
    <w:lvl w:ilvl="0" w:tplc="AD7E3246">
      <w:start w:val="1"/>
      <w:numFmt w:val="decimal"/>
      <w:pStyle w:val="Cat-c-Proposal"/>
      <w:lvlText w:val="Cat-c-Proposal %1"/>
      <w:lvlJc w:val="left"/>
      <w:pPr>
        <w:ind w:left="720" w:hanging="36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5E393B"/>
    <w:multiLevelType w:val="hybridMultilevel"/>
    <w:tmpl w:val="A69ACA82"/>
    <w:lvl w:ilvl="0" w:tplc="35E891D8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0A611AB"/>
    <w:multiLevelType w:val="hybridMultilevel"/>
    <w:tmpl w:val="026C5F88"/>
    <w:lvl w:ilvl="0" w:tplc="0FC2EFE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1F2829"/>
    <w:multiLevelType w:val="hybridMultilevel"/>
    <w:tmpl w:val="EA043098"/>
    <w:lvl w:ilvl="0" w:tplc="8C2C084E">
      <w:start w:val="2"/>
      <w:numFmt w:val="bullet"/>
      <w:lvlText w:val="-"/>
      <w:lvlJc w:val="left"/>
      <w:pPr>
        <w:ind w:left="1080" w:hanging="360"/>
      </w:pPr>
      <w:rPr>
        <w:rFonts w:ascii="Arial" w:eastAsia="PMingLiU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6A34518"/>
    <w:multiLevelType w:val="hybridMultilevel"/>
    <w:tmpl w:val="03A63E4A"/>
    <w:lvl w:ilvl="0" w:tplc="B7D021A6">
      <w:start w:val="1"/>
      <w:numFmt w:val="decimal"/>
      <w:pStyle w:val="Proposal"/>
      <w:lvlText w:val="Proposal %1: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655BE0"/>
    <w:multiLevelType w:val="hybridMultilevel"/>
    <w:tmpl w:val="D130B216"/>
    <w:lvl w:ilvl="0" w:tplc="EF148AAE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8" w15:restartNumberingAfterBreak="0">
    <w:nsid w:val="3FBC4C2E"/>
    <w:multiLevelType w:val="hybridMultilevel"/>
    <w:tmpl w:val="02024B26"/>
    <w:lvl w:ilvl="0" w:tplc="82300D8C">
      <w:start w:val="2"/>
      <w:numFmt w:val="bullet"/>
      <w:lvlText w:val=""/>
      <w:lvlJc w:val="left"/>
      <w:pPr>
        <w:ind w:left="108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0774838"/>
    <w:multiLevelType w:val="hybridMultilevel"/>
    <w:tmpl w:val="9788EB7E"/>
    <w:lvl w:ilvl="0" w:tplc="32345E2A">
      <w:start w:val="2"/>
      <w:numFmt w:val="bullet"/>
      <w:lvlText w:val="-"/>
      <w:lvlJc w:val="left"/>
      <w:pPr>
        <w:ind w:left="480" w:hanging="480"/>
      </w:pPr>
      <w:rPr>
        <w:rFonts w:ascii="Arial" w:eastAsia="PMingLiU" w:hAnsi="Arial" w:cs="Arial" w:hint="default"/>
      </w:rPr>
    </w:lvl>
    <w:lvl w:ilvl="1" w:tplc="02EC8C3C">
      <w:start w:val="2"/>
      <w:numFmt w:val="bullet"/>
      <w:lvlText w:val="-"/>
      <w:lvlJc w:val="left"/>
      <w:pPr>
        <w:ind w:left="960" w:hanging="480"/>
      </w:pPr>
      <w:rPr>
        <w:rFonts w:ascii="Times New Roman" w:eastAsia="Batang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50A91A0D"/>
    <w:multiLevelType w:val="hybridMultilevel"/>
    <w:tmpl w:val="4306B554"/>
    <w:lvl w:ilvl="0" w:tplc="E2B61C1E">
      <w:numFmt w:val="bullet"/>
      <w:lvlText w:val="-"/>
      <w:lvlJc w:val="left"/>
      <w:pPr>
        <w:ind w:left="480" w:hanging="480"/>
      </w:pPr>
      <w:rPr>
        <w:rFonts w:ascii="Calibri" w:eastAsiaTheme="minorEastAsia" w:hAnsi="Calibri" w:cstheme="minorBidi" w:hint="default"/>
      </w:rPr>
    </w:lvl>
    <w:lvl w:ilvl="1" w:tplc="02EC8C3C">
      <w:start w:val="2"/>
      <w:numFmt w:val="bullet"/>
      <w:lvlText w:val="-"/>
      <w:lvlJc w:val="left"/>
      <w:pPr>
        <w:ind w:left="960" w:hanging="480"/>
      </w:pPr>
      <w:rPr>
        <w:rFonts w:ascii="Times New Roman" w:eastAsia="Batang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3" w15:restartNumberingAfterBreak="0">
    <w:nsid w:val="57021D6C"/>
    <w:multiLevelType w:val="hybridMultilevel"/>
    <w:tmpl w:val="86387942"/>
    <w:lvl w:ilvl="0" w:tplc="0C4AACAA">
      <w:start w:val="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2E12F58"/>
    <w:multiLevelType w:val="hybridMultilevel"/>
    <w:tmpl w:val="6B0E7C96"/>
    <w:lvl w:ilvl="0" w:tplc="531AA7CA">
      <w:start w:val="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CC22044"/>
    <w:multiLevelType w:val="hybridMultilevel"/>
    <w:tmpl w:val="4B36CC04"/>
    <w:lvl w:ilvl="0" w:tplc="363A9FE2">
      <w:start w:val="2"/>
      <w:numFmt w:val="bullet"/>
      <w:lvlText w:val=""/>
      <w:lvlJc w:val="left"/>
      <w:pPr>
        <w:ind w:left="1635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26" w15:restartNumberingAfterBreak="0">
    <w:nsid w:val="6D983024"/>
    <w:multiLevelType w:val="hybridMultilevel"/>
    <w:tmpl w:val="03D8F5AC"/>
    <w:lvl w:ilvl="0" w:tplc="8A2E907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037CC6"/>
    <w:multiLevelType w:val="hybridMultilevel"/>
    <w:tmpl w:val="E8FCBBC6"/>
    <w:lvl w:ilvl="0" w:tplc="63A63558">
      <w:start w:val="2"/>
      <w:numFmt w:val="bullet"/>
      <w:lvlText w:val=""/>
      <w:lvlJc w:val="left"/>
      <w:pPr>
        <w:ind w:left="4228" w:hanging="360"/>
      </w:pPr>
      <w:rPr>
        <w:rFonts w:ascii="Wingdings" w:eastAsia="Times New Roman" w:hAnsi="Wingdings" w:cs="Arial" w:hint="default"/>
      </w:rPr>
    </w:lvl>
    <w:lvl w:ilvl="1" w:tplc="04090003">
      <w:start w:val="1"/>
      <w:numFmt w:val="bullet"/>
      <w:lvlText w:val="o"/>
      <w:lvlJc w:val="left"/>
      <w:pPr>
        <w:ind w:left="49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56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3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1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8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5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2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988" w:hanging="360"/>
      </w:pPr>
      <w:rPr>
        <w:rFonts w:ascii="Wingdings" w:hAnsi="Wingdings" w:hint="default"/>
      </w:rPr>
    </w:lvl>
  </w:abstractNum>
  <w:abstractNum w:abstractNumId="2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561828"/>
    <w:multiLevelType w:val="hybridMultilevel"/>
    <w:tmpl w:val="3348CC6C"/>
    <w:lvl w:ilvl="0" w:tplc="18E8C31A">
      <w:start w:val="2"/>
      <w:numFmt w:val="bullet"/>
      <w:lvlText w:val="&gt;"/>
      <w:lvlJc w:val="left"/>
      <w:pPr>
        <w:ind w:left="5308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60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7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4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1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9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6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3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068" w:hanging="360"/>
      </w:pPr>
      <w:rPr>
        <w:rFonts w:ascii="Wingdings" w:hAnsi="Wingdings" w:hint="default"/>
      </w:rPr>
    </w:lvl>
  </w:abstractNum>
  <w:abstractNum w:abstractNumId="30" w15:restartNumberingAfterBreak="0">
    <w:nsid w:val="7C2C0380"/>
    <w:multiLevelType w:val="hybridMultilevel"/>
    <w:tmpl w:val="DDCC937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4375C4"/>
    <w:multiLevelType w:val="hybridMultilevel"/>
    <w:tmpl w:val="A8F653D8"/>
    <w:lvl w:ilvl="0" w:tplc="0DA0047E">
      <w:start w:val="2"/>
      <w:numFmt w:val="bullet"/>
      <w:lvlText w:val="-"/>
      <w:lvlJc w:val="left"/>
      <w:pPr>
        <w:ind w:left="1080" w:hanging="360"/>
      </w:pPr>
      <w:rPr>
        <w:rFonts w:ascii="Arial" w:eastAsia="PMingLiU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5"/>
  </w:num>
  <w:num w:numId="5">
    <w:abstractNumId w:val="14"/>
  </w:num>
  <w:num w:numId="6">
    <w:abstractNumId w:val="20"/>
  </w:num>
  <w:num w:numId="7">
    <w:abstractNumId w:val="21"/>
  </w:num>
  <w:num w:numId="8">
    <w:abstractNumId w:val="28"/>
  </w:num>
  <w:num w:numId="9">
    <w:abstractNumId w:val="8"/>
  </w:num>
  <w:num w:numId="10">
    <w:abstractNumId w:val="25"/>
  </w:num>
  <w:num w:numId="11">
    <w:abstractNumId w:val="2"/>
  </w:num>
  <w:num w:numId="12">
    <w:abstractNumId w:val="18"/>
  </w:num>
  <w:num w:numId="13">
    <w:abstractNumId w:val="27"/>
  </w:num>
  <w:num w:numId="14">
    <w:abstractNumId w:val="29"/>
  </w:num>
  <w:num w:numId="15">
    <w:abstractNumId w:val="7"/>
  </w:num>
  <w:num w:numId="16">
    <w:abstractNumId w:val="6"/>
  </w:num>
  <w:num w:numId="17">
    <w:abstractNumId w:val="9"/>
  </w:num>
  <w:num w:numId="18">
    <w:abstractNumId w:val="13"/>
  </w:num>
  <w:num w:numId="19">
    <w:abstractNumId w:val="3"/>
  </w:num>
  <w:num w:numId="20">
    <w:abstractNumId w:val="31"/>
  </w:num>
  <w:num w:numId="21">
    <w:abstractNumId w:val="10"/>
  </w:num>
  <w:num w:numId="22">
    <w:abstractNumId w:val="4"/>
  </w:num>
  <w:num w:numId="23">
    <w:abstractNumId w:val="22"/>
  </w:num>
  <w:num w:numId="24">
    <w:abstractNumId w:val="19"/>
  </w:num>
  <w:num w:numId="25">
    <w:abstractNumId w:val="16"/>
  </w:num>
  <w:num w:numId="26">
    <w:abstractNumId w:val="11"/>
  </w:num>
  <w:num w:numId="27">
    <w:abstractNumId w:val="12"/>
  </w:num>
  <w:num w:numId="28">
    <w:abstractNumId w:val="17"/>
  </w:num>
  <w:num w:numId="29">
    <w:abstractNumId w:val="5"/>
  </w:num>
  <w:num w:numId="30">
    <w:abstractNumId w:val="30"/>
  </w:num>
  <w:num w:numId="31">
    <w:abstractNumId w:val="26"/>
  </w:num>
  <w:num w:numId="32">
    <w:abstractNumId w:val="23"/>
  </w:num>
  <w:num w:numId="3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5C38"/>
    <w:rsid w:val="00014D99"/>
    <w:rsid w:val="00015459"/>
    <w:rsid w:val="00016557"/>
    <w:rsid w:val="00023C40"/>
    <w:rsid w:val="0003245A"/>
    <w:rsid w:val="00033397"/>
    <w:rsid w:val="00040095"/>
    <w:rsid w:val="00043134"/>
    <w:rsid w:val="00047B00"/>
    <w:rsid w:val="0005586C"/>
    <w:rsid w:val="0005745A"/>
    <w:rsid w:val="00066B4E"/>
    <w:rsid w:val="00066BF3"/>
    <w:rsid w:val="000733C1"/>
    <w:rsid w:val="00073C9C"/>
    <w:rsid w:val="00080512"/>
    <w:rsid w:val="0008702F"/>
    <w:rsid w:val="00090468"/>
    <w:rsid w:val="00094568"/>
    <w:rsid w:val="000B7BCF"/>
    <w:rsid w:val="000C15B2"/>
    <w:rsid w:val="000C522B"/>
    <w:rsid w:val="000C690F"/>
    <w:rsid w:val="000D58AB"/>
    <w:rsid w:val="00112F1A"/>
    <w:rsid w:val="0012601D"/>
    <w:rsid w:val="00143D77"/>
    <w:rsid w:val="00145075"/>
    <w:rsid w:val="00157F26"/>
    <w:rsid w:val="00164FC6"/>
    <w:rsid w:val="0017104D"/>
    <w:rsid w:val="00172CD9"/>
    <w:rsid w:val="001741A0"/>
    <w:rsid w:val="001754A5"/>
    <w:rsid w:val="00175FA0"/>
    <w:rsid w:val="001938CC"/>
    <w:rsid w:val="00194CD0"/>
    <w:rsid w:val="001B49C9"/>
    <w:rsid w:val="001C23A6"/>
    <w:rsid w:val="001C23F4"/>
    <w:rsid w:val="001C3AAD"/>
    <w:rsid w:val="001C4F79"/>
    <w:rsid w:val="001E1BFD"/>
    <w:rsid w:val="001F168B"/>
    <w:rsid w:val="001F3A1A"/>
    <w:rsid w:val="001F40F8"/>
    <w:rsid w:val="001F7831"/>
    <w:rsid w:val="00204045"/>
    <w:rsid w:val="0020712B"/>
    <w:rsid w:val="0021169F"/>
    <w:rsid w:val="002177C2"/>
    <w:rsid w:val="0022606D"/>
    <w:rsid w:val="0022658D"/>
    <w:rsid w:val="00231728"/>
    <w:rsid w:val="00244A05"/>
    <w:rsid w:val="00250404"/>
    <w:rsid w:val="002610D8"/>
    <w:rsid w:val="002666F4"/>
    <w:rsid w:val="00271A23"/>
    <w:rsid w:val="002747EC"/>
    <w:rsid w:val="002855BF"/>
    <w:rsid w:val="00297EBC"/>
    <w:rsid w:val="002A0CA6"/>
    <w:rsid w:val="002A2C1F"/>
    <w:rsid w:val="002B0E35"/>
    <w:rsid w:val="002B6386"/>
    <w:rsid w:val="002D3C49"/>
    <w:rsid w:val="002D417A"/>
    <w:rsid w:val="002D7929"/>
    <w:rsid w:val="002E6C7B"/>
    <w:rsid w:val="002F0D22"/>
    <w:rsid w:val="002F46AC"/>
    <w:rsid w:val="002F4A55"/>
    <w:rsid w:val="002F760E"/>
    <w:rsid w:val="00300C6D"/>
    <w:rsid w:val="00307F68"/>
    <w:rsid w:val="00311B17"/>
    <w:rsid w:val="003172DC"/>
    <w:rsid w:val="00325AE3"/>
    <w:rsid w:val="00326069"/>
    <w:rsid w:val="0032723D"/>
    <w:rsid w:val="00334D16"/>
    <w:rsid w:val="00343094"/>
    <w:rsid w:val="0035462D"/>
    <w:rsid w:val="003563B8"/>
    <w:rsid w:val="0036459E"/>
    <w:rsid w:val="00364B41"/>
    <w:rsid w:val="0037600C"/>
    <w:rsid w:val="00382513"/>
    <w:rsid w:val="00383096"/>
    <w:rsid w:val="00383F14"/>
    <w:rsid w:val="003853ED"/>
    <w:rsid w:val="003874B3"/>
    <w:rsid w:val="0039346C"/>
    <w:rsid w:val="00395B93"/>
    <w:rsid w:val="003A41EF"/>
    <w:rsid w:val="003B40AD"/>
    <w:rsid w:val="003B5AF7"/>
    <w:rsid w:val="003B75D1"/>
    <w:rsid w:val="003C4A6D"/>
    <w:rsid w:val="003C4E37"/>
    <w:rsid w:val="003C56B9"/>
    <w:rsid w:val="003C6F56"/>
    <w:rsid w:val="003D3706"/>
    <w:rsid w:val="003E16BE"/>
    <w:rsid w:val="003F4E28"/>
    <w:rsid w:val="003F5FAD"/>
    <w:rsid w:val="004006E8"/>
    <w:rsid w:val="00401855"/>
    <w:rsid w:val="004110B0"/>
    <w:rsid w:val="00442C90"/>
    <w:rsid w:val="004618BE"/>
    <w:rsid w:val="0046260B"/>
    <w:rsid w:val="004645D9"/>
    <w:rsid w:val="00465587"/>
    <w:rsid w:val="004657F6"/>
    <w:rsid w:val="0047663F"/>
    <w:rsid w:val="00477455"/>
    <w:rsid w:val="004964B3"/>
    <w:rsid w:val="004A1F7B"/>
    <w:rsid w:val="004A2A52"/>
    <w:rsid w:val="004C44D2"/>
    <w:rsid w:val="004C77E7"/>
    <w:rsid w:val="004D3578"/>
    <w:rsid w:val="004D380D"/>
    <w:rsid w:val="004E1378"/>
    <w:rsid w:val="004E213A"/>
    <w:rsid w:val="004E4A56"/>
    <w:rsid w:val="004E5F09"/>
    <w:rsid w:val="004F4540"/>
    <w:rsid w:val="004F73A7"/>
    <w:rsid w:val="00503171"/>
    <w:rsid w:val="00506C28"/>
    <w:rsid w:val="00526686"/>
    <w:rsid w:val="00530BCE"/>
    <w:rsid w:val="00531F02"/>
    <w:rsid w:val="00534DA0"/>
    <w:rsid w:val="00543E6C"/>
    <w:rsid w:val="005554D0"/>
    <w:rsid w:val="00555E96"/>
    <w:rsid w:val="00565087"/>
    <w:rsid w:val="0056573F"/>
    <w:rsid w:val="0056715C"/>
    <w:rsid w:val="00571279"/>
    <w:rsid w:val="00583C00"/>
    <w:rsid w:val="00593571"/>
    <w:rsid w:val="005A45E1"/>
    <w:rsid w:val="005A49C6"/>
    <w:rsid w:val="005C49C5"/>
    <w:rsid w:val="005F491C"/>
    <w:rsid w:val="005F4A54"/>
    <w:rsid w:val="00602B7C"/>
    <w:rsid w:val="00606E68"/>
    <w:rsid w:val="00611463"/>
    <w:rsid w:val="00611566"/>
    <w:rsid w:val="00617C60"/>
    <w:rsid w:val="006234AA"/>
    <w:rsid w:val="00627E01"/>
    <w:rsid w:val="00646D99"/>
    <w:rsid w:val="00656910"/>
    <w:rsid w:val="006574C0"/>
    <w:rsid w:val="00671BD3"/>
    <w:rsid w:val="00694106"/>
    <w:rsid w:val="00694787"/>
    <w:rsid w:val="00696821"/>
    <w:rsid w:val="006A3BCE"/>
    <w:rsid w:val="006B0434"/>
    <w:rsid w:val="006B23F0"/>
    <w:rsid w:val="006C66D8"/>
    <w:rsid w:val="006D1E24"/>
    <w:rsid w:val="006D35DE"/>
    <w:rsid w:val="006E1417"/>
    <w:rsid w:val="006F448E"/>
    <w:rsid w:val="006F6A2C"/>
    <w:rsid w:val="007069DC"/>
    <w:rsid w:val="00710201"/>
    <w:rsid w:val="0072073A"/>
    <w:rsid w:val="00722930"/>
    <w:rsid w:val="007342B5"/>
    <w:rsid w:val="00734A5B"/>
    <w:rsid w:val="00744E76"/>
    <w:rsid w:val="00754777"/>
    <w:rsid w:val="00757D40"/>
    <w:rsid w:val="00764E95"/>
    <w:rsid w:val="007662B5"/>
    <w:rsid w:val="0077121B"/>
    <w:rsid w:val="0078099D"/>
    <w:rsid w:val="00781F0F"/>
    <w:rsid w:val="007866DE"/>
    <w:rsid w:val="0078727C"/>
    <w:rsid w:val="0079049D"/>
    <w:rsid w:val="00793DC5"/>
    <w:rsid w:val="00796823"/>
    <w:rsid w:val="007A2D88"/>
    <w:rsid w:val="007A2E55"/>
    <w:rsid w:val="007B18D8"/>
    <w:rsid w:val="007C095F"/>
    <w:rsid w:val="007C2DD0"/>
    <w:rsid w:val="007C4494"/>
    <w:rsid w:val="007F0913"/>
    <w:rsid w:val="007F2E08"/>
    <w:rsid w:val="007F587F"/>
    <w:rsid w:val="008028A4"/>
    <w:rsid w:val="008115B4"/>
    <w:rsid w:val="00813245"/>
    <w:rsid w:val="00814E2F"/>
    <w:rsid w:val="008207E4"/>
    <w:rsid w:val="00824FC6"/>
    <w:rsid w:val="008335D1"/>
    <w:rsid w:val="00840DE0"/>
    <w:rsid w:val="008607A8"/>
    <w:rsid w:val="0086354A"/>
    <w:rsid w:val="00866029"/>
    <w:rsid w:val="008768CA"/>
    <w:rsid w:val="00877EF9"/>
    <w:rsid w:val="00880559"/>
    <w:rsid w:val="0088422F"/>
    <w:rsid w:val="0089349B"/>
    <w:rsid w:val="008A2E2A"/>
    <w:rsid w:val="008B5306"/>
    <w:rsid w:val="008B7F29"/>
    <w:rsid w:val="008C2E2A"/>
    <w:rsid w:val="008C3057"/>
    <w:rsid w:val="008D2E4D"/>
    <w:rsid w:val="008E444C"/>
    <w:rsid w:val="008F396F"/>
    <w:rsid w:val="008F3DCD"/>
    <w:rsid w:val="0090271F"/>
    <w:rsid w:val="00902DB9"/>
    <w:rsid w:val="00904335"/>
    <w:rsid w:val="00904494"/>
    <w:rsid w:val="0090466A"/>
    <w:rsid w:val="009048F1"/>
    <w:rsid w:val="009121F0"/>
    <w:rsid w:val="009126F9"/>
    <w:rsid w:val="009134A2"/>
    <w:rsid w:val="00913C64"/>
    <w:rsid w:val="00920BD0"/>
    <w:rsid w:val="00920DDF"/>
    <w:rsid w:val="00922613"/>
    <w:rsid w:val="00923655"/>
    <w:rsid w:val="009245BF"/>
    <w:rsid w:val="009305D5"/>
    <w:rsid w:val="00936071"/>
    <w:rsid w:val="009376CD"/>
    <w:rsid w:val="00940212"/>
    <w:rsid w:val="00942EC2"/>
    <w:rsid w:val="00961B32"/>
    <w:rsid w:val="00962509"/>
    <w:rsid w:val="00962B0B"/>
    <w:rsid w:val="00970A99"/>
    <w:rsid w:val="00970DB3"/>
    <w:rsid w:val="00974BB0"/>
    <w:rsid w:val="00975445"/>
    <w:rsid w:val="00975BCD"/>
    <w:rsid w:val="00982A34"/>
    <w:rsid w:val="00991AB9"/>
    <w:rsid w:val="009928A9"/>
    <w:rsid w:val="00992B9C"/>
    <w:rsid w:val="009A0AF3"/>
    <w:rsid w:val="009A3B33"/>
    <w:rsid w:val="009B07CD"/>
    <w:rsid w:val="009C19E9"/>
    <w:rsid w:val="009D4604"/>
    <w:rsid w:val="009D74A6"/>
    <w:rsid w:val="009E058E"/>
    <w:rsid w:val="009E0E7E"/>
    <w:rsid w:val="009E0E87"/>
    <w:rsid w:val="009E4D05"/>
    <w:rsid w:val="009E7C12"/>
    <w:rsid w:val="009F4A7D"/>
    <w:rsid w:val="00A10F02"/>
    <w:rsid w:val="00A17994"/>
    <w:rsid w:val="00A204CA"/>
    <w:rsid w:val="00A209D6"/>
    <w:rsid w:val="00A21782"/>
    <w:rsid w:val="00A22738"/>
    <w:rsid w:val="00A24FD8"/>
    <w:rsid w:val="00A4233B"/>
    <w:rsid w:val="00A430EC"/>
    <w:rsid w:val="00A46B9A"/>
    <w:rsid w:val="00A53724"/>
    <w:rsid w:val="00A538E5"/>
    <w:rsid w:val="00A54B2B"/>
    <w:rsid w:val="00A57526"/>
    <w:rsid w:val="00A6689F"/>
    <w:rsid w:val="00A82346"/>
    <w:rsid w:val="00A82DC0"/>
    <w:rsid w:val="00A9354E"/>
    <w:rsid w:val="00A9671C"/>
    <w:rsid w:val="00AA1553"/>
    <w:rsid w:val="00AA61BF"/>
    <w:rsid w:val="00AC1E5D"/>
    <w:rsid w:val="00AC5D76"/>
    <w:rsid w:val="00AD6D3C"/>
    <w:rsid w:val="00B05380"/>
    <w:rsid w:val="00B05962"/>
    <w:rsid w:val="00B1434E"/>
    <w:rsid w:val="00B15449"/>
    <w:rsid w:val="00B16C2F"/>
    <w:rsid w:val="00B27303"/>
    <w:rsid w:val="00B34230"/>
    <w:rsid w:val="00B349C4"/>
    <w:rsid w:val="00B4482F"/>
    <w:rsid w:val="00B47FD1"/>
    <w:rsid w:val="00B516BB"/>
    <w:rsid w:val="00B63C24"/>
    <w:rsid w:val="00B67754"/>
    <w:rsid w:val="00B7538C"/>
    <w:rsid w:val="00B838CE"/>
    <w:rsid w:val="00B84DB2"/>
    <w:rsid w:val="00BB0E05"/>
    <w:rsid w:val="00BB7DA7"/>
    <w:rsid w:val="00BC3555"/>
    <w:rsid w:val="00BC461C"/>
    <w:rsid w:val="00BC57EF"/>
    <w:rsid w:val="00BD2688"/>
    <w:rsid w:val="00C04041"/>
    <w:rsid w:val="00C06F6E"/>
    <w:rsid w:val="00C06F91"/>
    <w:rsid w:val="00C12B51"/>
    <w:rsid w:val="00C14DC9"/>
    <w:rsid w:val="00C24650"/>
    <w:rsid w:val="00C25465"/>
    <w:rsid w:val="00C27759"/>
    <w:rsid w:val="00C301A7"/>
    <w:rsid w:val="00C3030B"/>
    <w:rsid w:val="00C33079"/>
    <w:rsid w:val="00C3554E"/>
    <w:rsid w:val="00C45CC3"/>
    <w:rsid w:val="00C52136"/>
    <w:rsid w:val="00C55A12"/>
    <w:rsid w:val="00C60662"/>
    <w:rsid w:val="00C6553E"/>
    <w:rsid w:val="00C83A13"/>
    <w:rsid w:val="00C86F10"/>
    <w:rsid w:val="00C9068C"/>
    <w:rsid w:val="00C92967"/>
    <w:rsid w:val="00CA1032"/>
    <w:rsid w:val="00CA2B3B"/>
    <w:rsid w:val="00CA3D0C"/>
    <w:rsid w:val="00CA654B"/>
    <w:rsid w:val="00CB32E4"/>
    <w:rsid w:val="00CB5582"/>
    <w:rsid w:val="00CB72B8"/>
    <w:rsid w:val="00CC13D7"/>
    <w:rsid w:val="00CD0BA8"/>
    <w:rsid w:val="00CD4C7B"/>
    <w:rsid w:val="00CD58FE"/>
    <w:rsid w:val="00CF389F"/>
    <w:rsid w:val="00D127BE"/>
    <w:rsid w:val="00D13B54"/>
    <w:rsid w:val="00D13D1F"/>
    <w:rsid w:val="00D165DD"/>
    <w:rsid w:val="00D2434C"/>
    <w:rsid w:val="00D2503B"/>
    <w:rsid w:val="00D33BE3"/>
    <w:rsid w:val="00D3792D"/>
    <w:rsid w:val="00D54A17"/>
    <w:rsid w:val="00D55E47"/>
    <w:rsid w:val="00D62E19"/>
    <w:rsid w:val="00D67CD1"/>
    <w:rsid w:val="00D738D6"/>
    <w:rsid w:val="00D80795"/>
    <w:rsid w:val="00D854BE"/>
    <w:rsid w:val="00D87E00"/>
    <w:rsid w:val="00D9134D"/>
    <w:rsid w:val="00D96D11"/>
    <w:rsid w:val="00D96EBE"/>
    <w:rsid w:val="00DA7A03"/>
    <w:rsid w:val="00DB0DB8"/>
    <w:rsid w:val="00DB1818"/>
    <w:rsid w:val="00DB18F8"/>
    <w:rsid w:val="00DC309B"/>
    <w:rsid w:val="00DC46D2"/>
    <w:rsid w:val="00DC4DA2"/>
    <w:rsid w:val="00DC5261"/>
    <w:rsid w:val="00DD3B5C"/>
    <w:rsid w:val="00DE25D2"/>
    <w:rsid w:val="00DE5057"/>
    <w:rsid w:val="00DF1CA3"/>
    <w:rsid w:val="00DF5870"/>
    <w:rsid w:val="00DF6BA5"/>
    <w:rsid w:val="00DF7C09"/>
    <w:rsid w:val="00E33B6C"/>
    <w:rsid w:val="00E412CE"/>
    <w:rsid w:val="00E46C08"/>
    <w:rsid w:val="00E471CF"/>
    <w:rsid w:val="00E62835"/>
    <w:rsid w:val="00E67237"/>
    <w:rsid w:val="00E711DF"/>
    <w:rsid w:val="00E72D42"/>
    <w:rsid w:val="00E74602"/>
    <w:rsid w:val="00E77645"/>
    <w:rsid w:val="00E83370"/>
    <w:rsid w:val="00E83697"/>
    <w:rsid w:val="00E859B6"/>
    <w:rsid w:val="00E8677E"/>
    <w:rsid w:val="00E954FF"/>
    <w:rsid w:val="00EA440E"/>
    <w:rsid w:val="00EA66C9"/>
    <w:rsid w:val="00EC4A25"/>
    <w:rsid w:val="00EC5B98"/>
    <w:rsid w:val="00EC7924"/>
    <w:rsid w:val="00ED541D"/>
    <w:rsid w:val="00EF612C"/>
    <w:rsid w:val="00F025A2"/>
    <w:rsid w:val="00F036E9"/>
    <w:rsid w:val="00F07388"/>
    <w:rsid w:val="00F07428"/>
    <w:rsid w:val="00F170D5"/>
    <w:rsid w:val="00F2026E"/>
    <w:rsid w:val="00F2210A"/>
    <w:rsid w:val="00F31372"/>
    <w:rsid w:val="00F35010"/>
    <w:rsid w:val="00F37743"/>
    <w:rsid w:val="00F41906"/>
    <w:rsid w:val="00F54A3D"/>
    <w:rsid w:val="00F54CB0"/>
    <w:rsid w:val="00F55D48"/>
    <w:rsid w:val="00F579CD"/>
    <w:rsid w:val="00F653B8"/>
    <w:rsid w:val="00F70908"/>
    <w:rsid w:val="00F71B89"/>
    <w:rsid w:val="00F71EB8"/>
    <w:rsid w:val="00F7353C"/>
    <w:rsid w:val="00F76F8F"/>
    <w:rsid w:val="00F77A46"/>
    <w:rsid w:val="00F81BA2"/>
    <w:rsid w:val="00F92954"/>
    <w:rsid w:val="00F941DF"/>
    <w:rsid w:val="00FA1266"/>
    <w:rsid w:val="00FB36FA"/>
    <w:rsid w:val="00FB639C"/>
    <w:rsid w:val="00FC1192"/>
    <w:rsid w:val="00FC303B"/>
    <w:rsid w:val="00FE106D"/>
    <w:rsid w:val="00FE251B"/>
    <w:rsid w:val="00FE7AE7"/>
    <w:rsid w:val="00FF269A"/>
    <w:rsid w:val="00FF6F10"/>
    <w:rsid w:val="00FF7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customStyle="1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307F68"/>
    <w:rPr>
      <w:color w:val="954F72" w:themeColor="followedHyperlink"/>
      <w:u w:val="single"/>
    </w:rPr>
  </w:style>
  <w:style w:type="character" w:customStyle="1" w:styleId="Heading3Char">
    <w:name w:val="Heading 3 Char"/>
    <w:link w:val="Heading3"/>
    <w:rsid w:val="0037600C"/>
    <w:rPr>
      <w:rFonts w:ascii="Arial" w:hAnsi="Arial"/>
      <w:sz w:val="28"/>
      <w:lang w:eastAsia="en-US"/>
    </w:rPr>
  </w:style>
  <w:style w:type="character" w:customStyle="1" w:styleId="NOZchn">
    <w:name w:val="NO Zchn"/>
    <w:link w:val="NO"/>
    <w:locked/>
    <w:rsid w:val="0037600C"/>
    <w:rPr>
      <w:lang w:eastAsia="en-US"/>
    </w:rPr>
  </w:style>
  <w:style w:type="character" w:customStyle="1" w:styleId="B1Char">
    <w:name w:val="B1 Char"/>
    <w:link w:val="B1"/>
    <w:qFormat/>
    <w:rsid w:val="0037600C"/>
    <w:rPr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37600C"/>
    <w:rPr>
      <w:color w:val="FF0000"/>
      <w:lang w:eastAsia="en-US"/>
    </w:rPr>
  </w:style>
  <w:style w:type="character" w:customStyle="1" w:styleId="B2Char">
    <w:name w:val="B2 Char"/>
    <w:link w:val="B2"/>
    <w:qFormat/>
    <w:rsid w:val="0037600C"/>
    <w:rPr>
      <w:lang w:eastAsia="en-US"/>
    </w:rPr>
  </w:style>
  <w:style w:type="character" w:customStyle="1" w:styleId="B3Car">
    <w:name w:val="B3 Car"/>
    <w:link w:val="B3"/>
    <w:rsid w:val="0037600C"/>
    <w:rPr>
      <w:lang w:eastAsia="en-US"/>
    </w:rPr>
  </w:style>
  <w:style w:type="paragraph" w:customStyle="1" w:styleId="Agreement">
    <w:name w:val="Agreement"/>
    <w:basedOn w:val="Normal"/>
    <w:next w:val="Normal"/>
    <w:qFormat/>
    <w:rsid w:val="00A82DC0"/>
    <w:pPr>
      <w:numPr>
        <w:numId w:val="8"/>
      </w:numPr>
      <w:tabs>
        <w:tab w:val="num" w:pos="1619"/>
      </w:tabs>
      <w:overflowPunct w:val="0"/>
      <w:autoSpaceDE w:val="0"/>
      <w:autoSpaceDN w:val="0"/>
      <w:adjustRightInd w:val="0"/>
      <w:spacing w:before="60" w:after="0"/>
      <w:ind w:left="1616" w:hanging="357"/>
      <w:textAlignment w:val="baseline"/>
    </w:pPr>
    <w:rPr>
      <w:rFonts w:ascii="Arial" w:hAnsi="Arial"/>
      <w:b/>
      <w:lang w:eastAsia="ja-JP"/>
    </w:rPr>
  </w:style>
  <w:style w:type="paragraph" w:styleId="NormalWeb">
    <w:name w:val="Normal (Web)"/>
    <w:basedOn w:val="Normal"/>
    <w:uiPriority w:val="99"/>
    <w:unhideWhenUsed/>
    <w:rsid w:val="003B5AF7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D165DD"/>
    <w:pPr>
      <w:ind w:left="720"/>
      <w:contextualSpacing/>
    </w:pPr>
  </w:style>
  <w:style w:type="character" w:styleId="CommentReference">
    <w:name w:val="annotation reference"/>
    <w:basedOn w:val="DefaultParagraphFont"/>
    <w:rsid w:val="00A4233B"/>
    <w:rPr>
      <w:sz w:val="16"/>
      <w:szCs w:val="16"/>
    </w:rPr>
  </w:style>
  <w:style w:type="paragraph" w:styleId="CommentText">
    <w:name w:val="annotation text"/>
    <w:basedOn w:val="Normal"/>
    <w:link w:val="CommentTextChar"/>
    <w:rsid w:val="00A4233B"/>
  </w:style>
  <w:style w:type="character" w:customStyle="1" w:styleId="CommentTextChar">
    <w:name w:val="Comment Text Char"/>
    <w:basedOn w:val="DefaultParagraphFont"/>
    <w:link w:val="CommentText"/>
    <w:rsid w:val="00A4233B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423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4233B"/>
    <w:rPr>
      <w:b/>
      <w:bCs/>
      <w:lang w:eastAsia="en-US"/>
    </w:rPr>
  </w:style>
  <w:style w:type="paragraph" w:styleId="BodyText">
    <w:name w:val="Body Text"/>
    <w:basedOn w:val="Normal"/>
    <w:link w:val="BodyTextChar"/>
    <w:rsid w:val="003B75D1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BodyTextChar">
    <w:name w:val="Body Text Char"/>
    <w:basedOn w:val="DefaultParagraphFont"/>
    <w:link w:val="BodyText"/>
    <w:rsid w:val="003B75D1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customStyle="1" w:styleId="Cat-c-Proposal">
    <w:name w:val="Cat-c-Proposal"/>
    <w:basedOn w:val="ListParagraph"/>
    <w:link w:val="Cat-c-ProposalChar"/>
    <w:qFormat/>
    <w:rsid w:val="003B75D1"/>
    <w:pPr>
      <w:numPr>
        <w:numId w:val="21"/>
      </w:numPr>
      <w:spacing w:after="160" w:line="257" w:lineRule="auto"/>
    </w:pPr>
    <w:rPr>
      <w:rFonts w:asciiTheme="minorHAnsi" w:eastAsiaTheme="minorHAnsi" w:hAnsiTheme="minorHAnsi" w:cstheme="minorBidi"/>
      <w:b/>
      <w:sz w:val="22"/>
      <w:szCs w:val="22"/>
      <w:lang w:val="en-US"/>
    </w:rPr>
  </w:style>
  <w:style w:type="character" w:customStyle="1" w:styleId="Cat-c-ProposalChar">
    <w:name w:val="Cat-c-Proposal Char"/>
    <w:basedOn w:val="DefaultParagraphFont"/>
    <w:link w:val="Cat-c-Proposal"/>
    <w:rsid w:val="003B75D1"/>
    <w:rPr>
      <w:rFonts w:asciiTheme="minorHAnsi" w:eastAsiaTheme="minorHAnsi" w:hAnsiTheme="minorHAnsi" w:cstheme="minorBidi"/>
      <w:b/>
      <w:sz w:val="22"/>
      <w:szCs w:val="22"/>
      <w:lang w:val="en-US" w:eastAsia="en-US"/>
    </w:rPr>
  </w:style>
  <w:style w:type="paragraph" w:customStyle="1" w:styleId="Proposal">
    <w:name w:val="Proposal"/>
    <w:basedOn w:val="Normal"/>
    <w:qFormat/>
    <w:rsid w:val="00D96EBE"/>
    <w:pPr>
      <w:numPr>
        <w:numId w:val="25"/>
      </w:numPr>
      <w:tabs>
        <w:tab w:val="left" w:pos="1560"/>
      </w:tabs>
      <w:adjustRightInd w:val="0"/>
      <w:snapToGrid w:val="0"/>
      <w:jc w:val="both"/>
    </w:pPr>
    <w:rPr>
      <w:rFonts w:eastAsia="SimSun"/>
      <w:b/>
      <w:lang w:eastAsia="zh-CN"/>
    </w:rPr>
  </w:style>
  <w:style w:type="table" w:styleId="TableGrid">
    <w:name w:val="Table Grid"/>
    <w:basedOn w:val="TableNormal"/>
    <w:uiPriority w:val="59"/>
    <w:qFormat/>
    <w:rsid w:val="00D96EBE"/>
    <w:pPr>
      <w:spacing w:after="180"/>
    </w:pPr>
    <w:rPr>
      <w:rFonts w:ascii="Batang" w:eastAsia="Helvetica" w:hAnsi="Batang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vDbodytext">
    <w:name w:val="IvD bodytext"/>
    <w:basedOn w:val="BodyText"/>
    <w:link w:val="IvDbodytextChar"/>
    <w:qFormat/>
    <w:rsid w:val="00D96EB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76" w:lineRule="auto"/>
    </w:pPr>
    <w:rPr>
      <w:rFonts w:ascii="Arial" w:eastAsiaTheme="minorEastAsia" w:hAnsi="Arial"/>
      <w:spacing w:val="2"/>
    </w:rPr>
  </w:style>
  <w:style w:type="character" w:customStyle="1" w:styleId="IvDbodytextChar">
    <w:name w:val="IvD bodytext Char"/>
    <w:basedOn w:val="DefaultParagraphFont"/>
    <w:link w:val="IvDbodytext"/>
    <w:rsid w:val="00D96EBE"/>
    <w:rPr>
      <w:rFonts w:ascii="Arial" w:eastAsiaTheme="minorEastAsia" w:hAnsi="Arial" w:cstheme="minorBidi"/>
      <w:spacing w:val="2"/>
      <w:sz w:val="22"/>
      <w:szCs w:val="22"/>
      <w:lang w:val="en-US" w:eastAsia="en-US"/>
    </w:rPr>
  </w:style>
  <w:style w:type="character" w:customStyle="1" w:styleId="B1Zchn">
    <w:name w:val="B1 Zchn"/>
    <w:basedOn w:val="DefaultParagraphFont"/>
    <w:locked/>
    <w:rsid w:val="003563B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2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B98D76-3BE9-492E-9F0C-5F09E8F8CA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922</Words>
  <Characters>5258</Characters>
  <Application>Microsoft Office Word</Application>
  <DocSecurity>0</DocSecurity>
  <Lines>43</Lines>
  <Paragraphs>12</Paragraphs>
  <ScaleCrop>false</ScaleCrop>
  <Manager/>
  <Company/>
  <LinksUpToDate>false</LinksUpToDate>
  <CharactersWithSpaces>6168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2021-08-05T15:33:00Z</dcterms:created>
  <dcterms:modified xsi:type="dcterms:W3CDTF">2021-08-05T15:33:00Z</dcterms:modified>
  <cp:category/>
</cp:coreProperties>
</file>